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3E566" w14:textId="0E919F33" w:rsidR="00C454E8" w:rsidRDefault="00C454E8" w:rsidP="00C45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110. Zakona o proračunu „Narodne novine“ br. 87/08, 136/12 i 15/15) i članka 34. Statuta Općine Ružić („Službeni vjesnik Šibensko-kninske županije“ br. 8/09, 4/13 i 2/18), Općinsko vijeće Općine Ružić na</w:t>
      </w:r>
      <w:r w:rsidR="007E6F41">
        <w:rPr>
          <w:rFonts w:ascii="Times New Roman" w:hAnsi="Times New Roman" w:cs="Times New Roman"/>
        </w:rPr>
        <w:t xml:space="preserve"> 20.</w:t>
      </w:r>
      <w:r>
        <w:rPr>
          <w:rFonts w:ascii="Times New Roman" w:hAnsi="Times New Roman" w:cs="Times New Roman"/>
        </w:rPr>
        <w:t xml:space="preserve"> sjednici od</w:t>
      </w:r>
      <w:r w:rsidR="007E6F41">
        <w:rPr>
          <w:rFonts w:ascii="Times New Roman" w:hAnsi="Times New Roman" w:cs="Times New Roman"/>
        </w:rPr>
        <w:t xml:space="preserve"> 12. ožujka</w:t>
      </w:r>
      <w:r w:rsidR="0027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B02815">
        <w:rPr>
          <w:rFonts w:ascii="Times New Roman" w:hAnsi="Times New Roman" w:cs="Times New Roman"/>
        </w:rPr>
        <w:t>2</w:t>
      </w:r>
      <w:r w:rsidR="0075134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godine, donosi</w:t>
      </w:r>
    </w:p>
    <w:p w14:paraId="5FB44BCD" w14:textId="77777777" w:rsidR="00C454E8" w:rsidRDefault="00C454E8" w:rsidP="00C454E8">
      <w:pPr>
        <w:rPr>
          <w:rFonts w:ascii="Times New Roman" w:hAnsi="Times New Roman" w:cs="Times New Roman"/>
          <w:b/>
        </w:rPr>
      </w:pPr>
    </w:p>
    <w:p w14:paraId="36E8DE9F" w14:textId="77777777" w:rsidR="00B02815" w:rsidRDefault="00C454E8" w:rsidP="00814A18">
      <w:pPr>
        <w:ind w:left="2190" w:firstLine="6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GODIŠNJI IZVJEŠTAJ O IZVRŠENJU PRORAČUNA </w:t>
      </w:r>
    </w:p>
    <w:p w14:paraId="22CCD7D5" w14:textId="08D4EEC3" w:rsidR="00C454E8" w:rsidRDefault="00B02815" w:rsidP="00B02815">
      <w:pPr>
        <w:ind w:left="21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="00814A18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</w:t>
      </w:r>
      <w:r w:rsidR="00814A18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</w:t>
      </w:r>
      <w:r w:rsidR="00C454E8">
        <w:rPr>
          <w:rFonts w:ascii="Times New Roman" w:hAnsi="Times New Roman" w:cs="Times New Roman"/>
          <w:b/>
        </w:rPr>
        <w:t>OPĆINE RUŽIĆ</w:t>
      </w:r>
    </w:p>
    <w:p w14:paraId="2780D07C" w14:textId="0437B0CE" w:rsidR="00C454E8" w:rsidRDefault="00C454E8" w:rsidP="00C454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14A18">
        <w:rPr>
          <w:rFonts w:ascii="Times New Roman" w:hAnsi="Times New Roman" w:cs="Times New Roman"/>
          <w:b/>
        </w:rPr>
        <w:t xml:space="preserve">     z</w:t>
      </w:r>
      <w:r>
        <w:rPr>
          <w:rFonts w:ascii="Times New Roman" w:hAnsi="Times New Roman" w:cs="Times New Roman"/>
          <w:b/>
        </w:rPr>
        <w:t>a razdoblje 1. siječnja – 31. prosinca 20</w:t>
      </w:r>
      <w:r w:rsidR="00751342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 godine</w:t>
      </w:r>
    </w:p>
    <w:p w14:paraId="6B9313CD" w14:textId="77777777" w:rsidR="00C454E8" w:rsidRDefault="00C454E8" w:rsidP="00C454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  <w:t>Članak 1.</w:t>
      </w:r>
    </w:p>
    <w:p w14:paraId="046B921E" w14:textId="65327249" w:rsidR="00C454E8" w:rsidRDefault="00C454E8" w:rsidP="00C45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Godišnji izvještaj o izvršenju proračuna Općine Ružić za razdoblje 1.siječnja – 31. prosinca 20</w:t>
      </w:r>
      <w:r w:rsidR="0075134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godine sadrži:</w:t>
      </w:r>
    </w:p>
    <w:p w14:paraId="2DD13914" w14:textId="77777777" w:rsidR="00C454E8" w:rsidRDefault="00C454E8" w:rsidP="00C45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dio Izvještaja</w:t>
      </w:r>
    </w:p>
    <w:p w14:paraId="4E87863D" w14:textId="77777777" w:rsidR="00C454E8" w:rsidRDefault="00C454E8" w:rsidP="00C45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dio Izvještaja</w:t>
      </w:r>
    </w:p>
    <w:p w14:paraId="4035A10F" w14:textId="77777777" w:rsidR="00C454E8" w:rsidRDefault="00C454E8" w:rsidP="00C45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zaduživanju</w:t>
      </w:r>
    </w:p>
    <w:p w14:paraId="6470A08D" w14:textId="77777777" w:rsidR="00C454E8" w:rsidRDefault="00C454E8" w:rsidP="00C45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jamstvima</w:t>
      </w:r>
    </w:p>
    <w:p w14:paraId="4FCC34D6" w14:textId="77777777" w:rsidR="00C454E8" w:rsidRDefault="00C454E8" w:rsidP="00C45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izvršenju proračunske pričuve</w:t>
      </w:r>
    </w:p>
    <w:p w14:paraId="6813D9FE" w14:textId="77777777" w:rsidR="00C454E8" w:rsidRDefault="00C454E8" w:rsidP="00C45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provedbi Plana razvojnih programa</w:t>
      </w:r>
    </w:p>
    <w:p w14:paraId="5C9EE6D3" w14:textId="77777777" w:rsidR="00C454E8" w:rsidRDefault="00C454E8" w:rsidP="00C454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ostvarenja prihoda i primitaka, rashoda i izdataka</w:t>
      </w:r>
    </w:p>
    <w:p w14:paraId="570A08AA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</w:p>
    <w:p w14:paraId="5F7AAAA2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F0E1F0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Članak 2.</w:t>
      </w:r>
    </w:p>
    <w:p w14:paraId="69A213F0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9E3CF08" w14:textId="6471470B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Donosi se Godišnji </w:t>
      </w:r>
      <w:r w:rsidR="0027334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zvještaj o izvršenju Proračuna Općine Ružić za razdoblje siječanj – prosinac 20</w:t>
      </w:r>
      <w:r w:rsidR="0075134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godine kako slijedi:</w:t>
      </w:r>
    </w:p>
    <w:p w14:paraId="038A2E84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</w:p>
    <w:p w14:paraId="672731CD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</w:p>
    <w:p w14:paraId="65AE79FC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</w:p>
    <w:p w14:paraId="718AA3B1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</w:p>
    <w:tbl>
      <w:tblPr>
        <w:tblStyle w:val="TableGrid"/>
        <w:tblW w:w="10926" w:type="dxa"/>
        <w:tblInd w:w="0" w:type="dxa"/>
        <w:tblLook w:val="04A0" w:firstRow="1" w:lastRow="0" w:firstColumn="1" w:lastColumn="0" w:noHBand="0" w:noVBand="1"/>
      </w:tblPr>
      <w:tblGrid>
        <w:gridCol w:w="3867"/>
        <w:gridCol w:w="1472"/>
        <w:gridCol w:w="1503"/>
        <w:gridCol w:w="1559"/>
        <w:gridCol w:w="1134"/>
        <w:gridCol w:w="1391"/>
      </w:tblGrid>
      <w:tr w:rsidR="00843410" w14:paraId="08B9D9E7" w14:textId="77777777" w:rsidTr="00843410">
        <w:trPr>
          <w:trHeight w:val="25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2803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A. RAČUN PRIHODA I RASHODA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B90E" w14:textId="114A1B84" w:rsidR="00843410" w:rsidRDefault="008434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201</w:t>
            </w:r>
            <w:r w:rsidR="007513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3303F" w14:textId="54ED14F6" w:rsidR="00843410" w:rsidRDefault="008434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</w:t>
            </w:r>
            <w:r w:rsidR="007513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3C8D1" w14:textId="79763B82" w:rsidR="00843410" w:rsidRDefault="008434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</w:t>
            </w:r>
            <w:r w:rsidR="007513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BF1BC" w14:textId="74B56E5C" w:rsidR="00843410" w:rsidRDefault="008434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3/1 %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5A439" w14:textId="6A65A82D" w:rsidR="00843410" w:rsidRDefault="008434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3/2x %</w:t>
            </w:r>
          </w:p>
        </w:tc>
      </w:tr>
      <w:tr w:rsidR="00843410" w14:paraId="27AD8D13" w14:textId="77777777" w:rsidTr="00843410">
        <w:trPr>
          <w:trHeight w:val="25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396D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E183" w14:textId="77777777" w:rsidR="00843410" w:rsidRDefault="0084341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hr-HR"/>
              </w:rPr>
              <w:t>1111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5366" w14:textId="77777777" w:rsidR="00843410" w:rsidRDefault="00843410">
            <w:pPr>
              <w:pStyle w:val="ListParagraph"/>
              <w:spacing w:after="0" w:line="240" w:lineRule="auto"/>
              <w:ind w:left="1065"/>
              <w:rPr>
                <w:rFonts w:ascii="Times New Roman" w:hAnsi="Times New Roman" w:cs="Times New Roman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7D9D3" w14:textId="653529D2" w:rsidR="00843410" w:rsidRDefault="008434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C5895" w14:textId="5E05DFE1" w:rsidR="00843410" w:rsidRDefault="008434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F194E" w14:textId="703FA780" w:rsidR="00843410" w:rsidRDefault="00843410">
            <w:pPr>
              <w:pStyle w:val="ListParagraph"/>
              <w:spacing w:after="0" w:line="240" w:lineRule="auto"/>
              <w:ind w:left="10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3D2AA29F" w14:textId="77777777" w:rsidR="00843410" w:rsidRDefault="0084341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</w:tr>
      <w:tr w:rsidR="00843410" w14:paraId="09A44343" w14:textId="77777777" w:rsidTr="00843410">
        <w:trPr>
          <w:trHeight w:val="25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C72D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E8CF" w14:textId="6A8CE9BC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8.428.135,00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2106A" w14:textId="692D2F7C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8.485.261,76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CAABE" w14:textId="4136FE3D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7.474.432,74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F318F" w14:textId="1BEFAE34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88,68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D2294" w14:textId="1B2D79D4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88,09</w:t>
            </w:r>
          </w:p>
        </w:tc>
      </w:tr>
      <w:tr w:rsidR="00843410" w14:paraId="604B0330" w14:textId="77777777" w:rsidTr="002661A3">
        <w:trPr>
          <w:trHeight w:val="356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1D5B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18DB" w14:textId="77777777" w:rsidR="00843410" w:rsidRDefault="008434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A5981" w14:textId="24288FF6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A4C8B" w14:textId="77777777" w:rsidR="00843410" w:rsidRDefault="008434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74192" w14:textId="77777777" w:rsidR="00843410" w:rsidRDefault="008434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B460C" w14:textId="77777777" w:rsidR="00843410" w:rsidRDefault="008434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843410" w14:paraId="5CEF2648" w14:textId="77777777" w:rsidTr="00843410">
        <w:trPr>
          <w:trHeight w:val="7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378F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UKUPNI PRIHODI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2ABD" w14:textId="217D79E3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8.428.135,00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A5A91" w14:textId="57A5EBEF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8.485.261,76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FC876" w14:textId="1F4E8E56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7.474.432,74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A0E3E" w14:textId="3145639C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88,68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11CEB" w14:textId="7D7775A2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88,09</w:t>
            </w:r>
          </w:p>
        </w:tc>
      </w:tr>
      <w:tr w:rsidR="00843410" w14:paraId="6EE1253F" w14:textId="77777777" w:rsidTr="00843410">
        <w:trPr>
          <w:trHeight w:val="25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79DC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E7BA" w14:textId="73E07C2B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4.276.836,73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5BF9C" w14:textId="230FDEE8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4.101.004,76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34EA0" w14:textId="0C7F9EFC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3.559.877,88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C3341" w14:textId="00203539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2A5D" w14:textId="3982D425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86,81</w:t>
            </w:r>
          </w:p>
        </w:tc>
      </w:tr>
      <w:tr w:rsidR="00843410" w14:paraId="021D12E9" w14:textId="77777777" w:rsidTr="00843410">
        <w:trPr>
          <w:trHeight w:val="25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DE91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441B" w14:textId="585911BB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5.506.913,42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A9B12" w14:textId="0EC73FA1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5.145.741,00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A9A23" w14:textId="75959AD3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4.674.658,12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7DFB2" w14:textId="40E0BBEC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84,88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D853C" w14:textId="230E178B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90,85</w:t>
            </w:r>
          </w:p>
        </w:tc>
      </w:tr>
      <w:tr w:rsidR="00843410" w14:paraId="73C18595" w14:textId="77777777" w:rsidTr="00843410">
        <w:trPr>
          <w:trHeight w:val="25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2C64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D791" w14:textId="12F1F13B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9.783.750,15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49AFD" w14:textId="468102D3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9.246.745,76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57978" w14:textId="2742BA29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8.234.536,00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1F19F" w14:textId="7F1D94EC" w:rsidR="00843410" w:rsidRDefault="00E13B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84,16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F3282" w14:textId="10F2A6C4" w:rsidR="00843410" w:rsidRDefault="00E13B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89,05</w:t>
            </w:r>
          </w:p>
        </w:tc>
      </w:tr>
      <w:tr w:rsidR="00843410" w14:paraId="7C84BE8C" w14:textId="77777777" w:rsidTr="00843410">
        <w:trPr>
          <w:trHeight w:val="25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9598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VIŠAK /MANJAK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DAC9" w14:textId="70640D7E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-1.355.615,15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F2071" w14:textId="3B1E7787" w:rsidR="00843410" w:rsidRDefault="008434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  <w:r w:rsidR="002661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761.484,00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A20CE" w14:textId="0FBFC260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-760.103,26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65B7" w14:textId="1BB71D5D" w:rsidR="00843410" w:rsidRDefault="00E13B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56,07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FE018" w14:textId="13A5BCF7" w:rsidR="00843410" w:rsidRDefault="00E13B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99,81</w:t>
            </w:r>
            <w:r w:rsidR="008434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843410" w14:paraId="6623EC7D" w14:textId="77777777" w:rsidTr="00843410">
        <w:trPr>
          <w:trHeight w:val="653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0C28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B: Račun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016C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D4A20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A6F94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73657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C7C93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843410" w14:paraId="1100DD0D" w14:textId="77777777" w:rsidTr="00E13B1C">
        <w:trPr>
          <w:trHeight w:val="25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767E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Ukupni donos VIŠKA/MANJKA iz prethodne godine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75A5" w14:textId="7F6052F7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2.088.830,13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82BC9" w14:textId="1078A4F1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761.484,00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34214" w14:textId="35D65084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647.794,10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AE58A" w14:textId="52C47AAC" w:rsidR="00843410" w:rsidRDefault="00E13B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31,01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4A4BD" w14:textId="375F9E65" w:rsidR="00843410" w:rsidRDefault="00E13B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85,06</w:t>
            </w:r>
          </w:p>
        </w:tc>
      </w:tr>
      <w:tr w:rsidR="00843410" w14:paraId="7752AD43" w14:textId="77777777" w:rsidTr="00E13B1C">
        <w:trPr>
          <w:trHeight w:val="25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EE6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C9B7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85B5A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09EBB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6397D" w14:textId="1FADB6E2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823CF" w14:textId="532DD0BD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843410" w14:paraId="04A45611" w14:textId="77777777" w:rsidTr="00E13B1C">
        <w:trPr>
          <w:trHeight w:val="25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E74A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REZULTAT GODINE</w:t>
            </w:r>
          </w:p>
          <w:p w14:paraId="2B2ED6C7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 MANJAK+SREDSTVA  PRETHODNE GODINE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626A" w14:textId="64A40172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733.214,98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65957" w14:textId="77777777" w:rsidR="00843410" w:rsidRDefault="008434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59988" w14:textId="225EE937" w:rsidR="00843410" w:rsidRDefault="002661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-112.309,16</w:t>
            </w:r>
            <w:r w:rsidR="008434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FBB30" w14:textId="6A4C4827" w:rsidR="00843410" w:rsidRDefault="00E13B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D16E7" w14:textId="0B78FA9B" w:rsidR="00843410" w:rsidRDefault="00E13B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843410" w14:paraId="380D38D8" w14:textId="77777777" w:rsidTr="00843410">
        <w:trPr>
          <w:trHeight w:val="255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BDB" w14:textId="77777777" w:rsidR="00843410" w:rsidRDefault="008434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4471" w14:textId="77777777" w:rsidR="00843410" w:rsidRDefault="008434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0929F" w14:textId="77777777" w:rsidR="00843410" w:rsidRDefault="008434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AE42F" w14:textId="77777777" w:rsidR="00843410" w:rsidRDefault="008434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0A6EF" w14:textId="77777777" w:rsidR="00843410" w:rsidRDefault="008434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0D9B7" w14:textId="77777777" w:rsidR="00843410" w:rsidRDefault="008434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6E4A7781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</w:p>
    <w:p w14:paraId="39D7832E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Članak 3.</w:t>
      </w:r>
    </w:p>
    <w:p w14:paraId="1BD0442B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</w:p>
    <w:p w14:paraId="1FD3F1E6" w14:textId="74ACED60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Godišnji izvještaj o izvršenju proračuna Općine Ružić za razdoblje 1. siječnja – 31. prosinca  20</w:t>
      </w:r>
      <w:r w:rsidR="0075134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godine objavit će se u „Službenom vjesniku Šibensko-kninske županije“ i na internetskim stranicama Općine Ružić.</w:t>
      </w:r>
    </w:p>
    <w:p w14:paraId="46236050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</w:p>
    <w:p w14:paraId="5632B434" w14:textId="5BD63CC1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400-05/</w:t>
      </w:r>
      <w:r w:rsidR="00B02815">
        <w:rPr>
          <w:rFonts w:ascii="Times New Roman" w:hAnsi="Times New Roman" w:cs="Times New Roman"/>
        </w:rPr>
        <w:t>2</w:t>
      </w:r>
      <w:r w:rsidR="00E13B1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-01</w:t>
      </w:r>
      <w:r w:rsidR="005A4C33">
        <w:rPr>
          <w:rFonts w:ascii="Times New Roman" w:hAnsi="Times New Roman" w:cs="Times New Roman"/>
        </w:rPr>
        <w:t>/</w:t>
      </w:r>
      <w:r w:rsidR="00D44EB3">
        <w:rPr>
          <w:rFonts w:ascii="Times New Roman" w:hAnsi="Times New Roman" w:cs="Times New Roman"/>
        </w:rPr>
        <w:t>2</w:t>
      </w:r>
      <w:r w:rsidR="00E13B1C">
        <w:rPr>
          <w:rFonts w:ascii="Times New Roman" w:hAnsi="Times New Roman" w:cs="Times New Roman"/>
        </w:rPr>
        <w:t xml:space="preserve"> </w:t>
      </w:r>
    </w:p>
    <w:p w14:paraId="7238123E" w14:textId="35F4D120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2182/08-02-</w:t>
      </w:r>
      <w:r w:rsidR="00B02815">
        <w:rPr>
          <w:rFonts w:ascii="Times New Roman" w:hAnsi="Times New Roman" w:cs="Times New Roman"/>
        </w:rPr>
        <w:t>2</w:t>
      </w:r>
      <w:r w:rsidR="00E13B1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D44EB3">
        <w:rPr>
          <w:rFonts w:ascii="Times New Roman" w:hAnsi="Times New Roman" w:cs="Times New Roman"/>
        </w:rPr>
        <w:t>1</w:t>
      </w:r>
    </w:p>
    <w:p w14:paraId="6C20CF2E" w14:textId="3571348C" w:rsidR="00C454E8" w:rsidRDefault="00C454E8" w:rsidP="00C454E8">
      <w:pPr>
        <w:pStyle w:val="ListParagraph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Gradac,</w:t>
      </w:r>
      <w:r w:rsidR="00273343">
        <w:rPr>
          <w:rFonts w:ascii="Times New Roman" w:hAnsi="Times New Roman" w:cs="Times New Roman"/>
        </w:rPr>
        <w:t xml:space="preserve"> </w:t>
      </w:r>
      <w:r w:rsidR="00D44EB3">
        <w:rPr>
          <w:rFonts w:ascii="Times New Roman" w:hAnsi="Times New Roman" w:cs="Times New Roman"/>
        </w:rPr>
        <w:t>12 . ožujka</w:t>
      </w:r>
      <w:r w:rsidR="0027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B02815">
        <w:rPr>
          <w:rFonts w:ascii="Times New Roman" w:hAnsi="Times New Roman" w:cs="Times New Roman"/>
        </w:rPr>
        <w:t>2</w:t>
      </w:r>
      <w:r w:rsidR="00E13B1C">
        <w:rPr>
          <w:rFonts w:ascii="Times New Roman" w:hAnsi="Times New Roman" w:cs="Times New Roman"/>
        </w:rPr>
        <w:t>1</w:t>
      </w:r>
      <w:r w:rsidR="003718F6">
        <w:rPr>
          <w:rFonts w:ascii="Times New Roman" w:hAnsi="Times New Roman" w:cs="Times New Roman"/>
        </w:rPr>
        <w:t>.</w:t>
      </w:r>
    </w:p>
    <w:p w14:paraId="711728F2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OPĆINSKO VIJEĆE OPĆINE RUŽIĆ</w:t>
      </w:r>
    </w:p>
    <w:p w14:paraId="080D4957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PREDSJEDNIK</w:t>
      </w:r>
    </w:p>
    <w:p w14:paraId="00C34DB3" w14:textId="77777777" w:rsidR="00C454E8" w:rsidRDefault="00C454E8" w:rsidP="00C454E8">
      <w:pPr>
        <w:pStyle w:val="ListParagraph"/>
        <w:ind w:left="106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Ante Duran</w:t>
      </w:r>
    </w:p>
    <w:p w14:paraId="5F887D41" w14:textId="77777777" w:rsidR="00C454E8" w:rsidRDefault="00C454E8" w:rsidP="00C454E8">
      <w:r>
        <w:rPr>
          <w:rFonts w:ascii="Times New Roman" w:hAnsi="Times New Roman" w:cs="Times New Roman"/>
        </w:rPr>
        <w:lastRenderedPageBreak/>
        <w:br/>
      </w:r>
    </w:p>
    <w:p w14:paraId="00A53C1E" w14:textId="77777777" w:rsidR="00377816" w:rsidRDefault="00377816"/>
    <w:sectPr w:rsidR="00377816" w:rsidSect="00B028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A155D"/>
    <w:multiLevelType w:val="hybridMultilevel"/>
    <w:tmpl w:val="FB849F3E"/>
    <w:lvl w:ilvl="0" w:tplc="0290AEE4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E8"/>
    <w:rsid w:val="002661A3"/>
    <w:rsid w:val="00273343"/>
    <w:rsid w:val="003718F6"/>
    <w:rsid w:val="00377816"/>
    <w:rsid w:val="005A4C33"/>
    <w:rsid w:val="00751342"/>
    <w:rsid w:val="007E6F41"/>
    <w:rsid w:val="00814A18"/>
    <w:rsid w:val="00843410"/>
    <w:rsid w:val="00A66FE1"/>
    <w:rsid w:val="00B02815"/>
    <w:rsid w:val="00C454E8"/>
    <w:rsid w:val="00C666CD"/>
    <w:rsid w:val="00D44EB3"/>
    <w:rsid w:val="00E1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BCE0"/>
  <w15:chartTrackingRefBased/>
  <w15:docId w15:val="{83C6E677-F116-43B5-87C0-6BDA5B5A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4E8"/>
    <w:pPr>
      <w:ind w:left="720"/>
      <w:contextualSpacing/>
    </w:pPr>
  </w:style>
  <w:style w:type="table" w:styleId="TableGrid">
    <w:name w:val="Table Grid"/>
    <w:basedOn w:val="TableNormal"/>
    <w:uiPriority w:val="59"/>
    <w:rsid w:val="00C454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B8238-F402-43C3-AB74-2F1A11BD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</dc:creator>
  <cp:keywords/>
  <dc:description/>
  <cp:lastModifiedBy>Ruzic</cp:lastModifiedBy>
  <cp:revision>12</cp:revision>
  <dcterms:created xsi:type="dcterms:W3CDTF">2020-05-12T07:44:00Z</dcterms:created>
  <dcterms:modified xsi:type="dcterms:W3CDTF">2021-03-15T12:48:00Z</dcterms:modified>
</cp:coreProperties>
</file>