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5784" w14:textId="5DAAFF9C" w:rsidR="00CD030B" w:rsidRPr="000E27AC" w:rsidRDefault="00CD030B" w:rsidP="00CD030B">
      <w:pPr>
        <w:jc w:val="center"/>
        <w:rPr>
          <w:b/>
        </w:rPr>
      </w:pPr>
      <w:r w:rsidRPr="000E27AC">
        <w:rPr>
          <w:b/>
        </w:rPr>
        <w:t>OBRAZLOŽENJE PRORAČUNA OPĆINE RUŽIĆ ZA 202</w:t>
      </w:r>
      <w:r w:rsidR="0001171C">
        <w:rPr>
          <w:b/>
        </w:rPr>
        <w:t>6</w:t>
      </w:r>
      <w:r w:rsidRPr="000E27AC">
        <w:rPr>
          <w:b/>
        </w:rPr>
        <w:t>. GODINU</w:t>
      </w:r>
    </w:p>
    <w:p w14:paraId="0AED390D" w14:textId="69F75225" w:rsidR="00CD030B" w:rsidRPr="000E27AC" w:rsidRDefault="00CD030B" w:rsidP="00CD030B">
      <w:pPr>
        <w:jc w:val="center"/>
        <w:rPr>
          <w:b/>
        </w:rPr>
      </w:pPr>
      <w:r w:rsidRPr="000E27AC">
        <w:rPr>
          <w:b/>
        </w:rPr>
        <w:t>I PROJEKCIJA ZA 202</w:t>
      </w:r>
      <w:r w:rsidR="0001171C">
        <w:rPr>
          <w:b/>
        </w:rPr>
        <w:t>7</w:t>
      </w:r>
      <w:r w:rsidRPr="000E27AC">
        <w:rPr>
          <w:b/>
        </w:rPr>
        <w:t xml:space="preserve">. </w:t>
      </w:r>
      <w:r w:rsidR="00E62387" w:rsidRPr="000E27AC">
        <w:rPr>
          <w:b/>
        </w:rPr>
        <w:t xml:space="preserve">i </w:t>
      </w:r>
      <w:r w:rsidRPr="000E27AC">
        <w:rPr>
          <w:b/>
        </w:rPr>
        <w:t xml:space="preserve"> 202</w:t>
      </w:r>
      <w:r w:rsidR="0001171C">
        <w:rPr>
          <w:b/>
        </w:rPr>
        <w:t>8</w:t>
      </w:r>
      <w:r w:rsidRPr="000E27AC">
        <w:rPr>
          <w:b/>
        </w:rPr>
        <w:t>.GODINU</w:t>
      </w:r>
    </w:p>
    <w:p w14:paraId="49B24FE2" w14:textId="77777777" w:rsidR="00CD030B" w:rsidRPr="000E27AC" w:rsidRDefault="00CD030B" w:rsidP="00CD030B">
      <w:pPr>
        <w:jc w:val="both"/>
        <w:rPr>
          <w:b/>
        </w:rPr>
      </w:pPr>
    </w:p>
    <w:p w14:paraId="58AF78BA" w14:textId="77777777" w:rsidR="00CD030B" w:rsidRPr="000E27AC" w:rsidRDefault="00CD030B" w:rsidP="00CD030B">
      <w:pPr>
        <w:ind w:firstLine="708"/>
        <w:jc w:val="both"/>
      </w:pPr>
      <w:r w:rsidRPr="000E27AC">
        <w:t>Metodologija za izradu proračuna jedinice lokalne samouprave propisana je Zakonom o proračunu (Narodne novine broj 144/21) i podzakonskim aktima kojima se regulira provedba navedenog Zakona, Pravilnikom o proračunskim klasifikacijama i Pravilnikom o proračunskom računovodstvu i Računskom planu.</w:t>
      </w:r>
    </w:p>
    <w:p w14:paraId="5EB7596D" w14:textId="77777777" w:rsidR="00CD030B" w:rsidRPr="000E27AC" w:rsidRDefault="00CD030B" w:rsidP="00CD030B">
      <w:pPr>
        <w:jc w:val="both"/>
      </w:pPr>
      <w:r w:rsidRPr="000E27AC">
        <w:tab/>
        <w:t xml:space="preserve"> </w:t>
      </w:r>
    </w:p>
    <w:p w14:paraId="3AEE8CFB" w14:textId="71169C50" w:rsidR="00CD030B" w:rsidRPr="000E27AC" w:rsidRDefault="00CD030B" w:rsidP="00CD030B">
      <w:pPr>
        <w:ind w:firstLine="708"/>
        <w:jc w:val="both"/>
      </w:pPr>
      <w:r w:rsidRPr="000E27AC">
        <w:t>Prijedlog Proračuna Općine Ružić za 202</w:t>
      </w:r>
      <w:r w:rsidR="0001171C">
        <w:t>6</w:t>
      </w:r>
      <w:r w:rsidRPr="000E27AC">
        <w:t>. godinu i projekcije za 202</w:t>
      </w:r>
      <w:r w:rsidR="0001171C">
        <w:t>7</w:t>
      </w:r>
      <w:r w:rsidRPr="000E27AC">
        <w:t>. i 202</w:t>
      </w:r>
      <w:r w:rsidR="0001171C">
        <w:t>8</w:t>
      </w:r>
      <w:r w:rsidRPr="000E27AC">
        <w:t>. godinu izrađen je  temeljem Uputa za izradu proračuna JLP(R)S  za razdoblje 202</w:t>
      </w:r>
      <w:r w:rsidR="0001171C">
        <w:t>6</w:t>
      </w:r>
      <w:r w:rsidRPr="000E27AC">
        <w:t>.-202</w:t>
      </w:r>
      <w:r w:rsidR="0001171C">
        <w:t>8</w:t>
      </w:r>
      <w:r w:rsidRPr="000E27AC">
        <w:t xml:space="preserve">. godine, izvršenja proračuna tekuće godine  te potpisanih ugovora o dodjeli sredstava za financiranje projekata i aktivnosti u projektu. </w:t>
      </w:r>
    </w:p>
    <w:p w14:paraId="6CA33F9D" w14:textId="65B3D655" w:rsidR="00CD030B" w:rsidRPr="000E27AC" w:rsidRDefault="00CD030B" w:rsidP="00B811D2">
      <w:pPr>
        <w:ind w:firstLine="708"/>
        <w:jc w:val="both"/>
      </w:pPr>
      <w:r w:rsidRPr="000E27AC">
        <w:t xml:space="preserve"> Proračun</w:t>
      </w:r>
      <w:r w:rsidR="00B811D2">
        <w:t xml:space="preserve"> </w:t>
      </w:r>
      <w:r w:rsidRPr="000E27AC">
        <w:t xml:space="preserve"> za naredno trogodišnje razdoblj</w:t>
      </w:r>
      <w:r w:rsidR="00B811D2">
        <w:t>e</w:t>
      </w:r>
      <w:r w:rsidRPr="000E27AC">
        <w:t xml:space="preserve"> donosi </w:t>
      </w:r>
      <w:r w:rsidR="00B811D2">
        <w:t xml:space="preserve">se </w:t>
      </w:r>
      <w:r w:rsidRPr="000E27AC">
        <w:t>na drugoj razini ekonomske klasifi</w:t>
      </w:r>
      <w:r w:rsidR="00E62387" w:rsidRPr="000E27AC">
        <w:t>kacije</w:t>
      </w:r>
      <w:r w:rsidRPr="000E27AC">
        <w:t>.</w:t>
      </w:r>
    </w:p>
    <w:p w14:paraId="4DCC6059" w14:textId="5652A153" w:rsidR="00CD030B" w:rsidRPr="000E27AC" w:rsidRDefault="00CD030B" w:rsidP="00CD030B">
      <w:pPr>
        <w:jc w:val="both"/>
      </w:pPr>
      <w:r w:rsidRPr="000E27AC">
        <w:tab/>
        <w:t xml:space="preserve"> Prijedlog Proračuna za 202</w:t>
      </w:r>
      <w:r w:rsidR="0001171C">
        <w:t>6</w:t>
      </w:r>
      <w:r w:rsidRPr="000E27AC">
        <w:t xml:space="preserve">. godinu utvrđen je u visini od  </w:t>
      </w:r>
      <w:r w:rsidR="00DB36D8">
        <w:t>2.164.790,00</w:t>
      </w:r>
      <w:r w:rsidR="001B253C" w:rsidRPr="000E27AC">
        <w:t xml:space="preserve"> EUR</w:t>
      </w:r>
      <w:r w:rsidRPr="000E27AC">
        <w:t xml:space="preserve"> projekcija za 202</w:t>
      </w:r>
      <w:r w:rsidR="0001171C">
        <w:t>7</w:t>
      </w:r>
      <w:r w:rsidRPr="000E27AC">
        <w:t>. godinu utvrđena je u visini o</w:t>
      </w:r>
      <w:r w:rsidR="004F7D5E" w:rsidRPr="000E27AC">
        <w:t xml:space="preserve">d </w:t>
      </w:r>
      <w:r w:rsidR="00DB36D8">
        <w:t>2.</w:t>
      </w:r>
      <w:r w:rsidR="00B811D2">
        <w:t>025.58</w:t>
      </w:r>
      <w:r w:rsidR="00DB36D8">
        <w:t>0</w:t>
      </w:r>
      <w:r w:rsidR="004F7D5E" w:rsidRPr="000E27AC">
        <w:t>,00 EUR</w:t>
      </w:r>
      <w:r w:rsidRPr="000E27AC">
        <w:t xml:space="preserve"> a  projekcij</w:t>
      </w:r>
      <w:r w:rsidR="00B811D2">
        <w:t>a</w:t>
      </w:r>
      <w:r w:rsidRPr="000E27AC">
        <w:t xml:space="preserve"> </w:t>
      </w:r>
      <w:r w:rsidR="00B811D2">
        <w:t xml:space="preserve">za </w:t>
      </w:r>
      <w:r w:rsidRPr="000E27AC">
        <w:t>202</w:t>
      </w:r>
      <w:r w:rsidR="0001171C">
        <w:t>8</w:t>
      </w:r>
      <w:r w:rsidRPr="000E27AC">
        <w:t xml:space="preserve">.  </w:t>
      </w:r>
      <w:r w:rsidR="004F7D5E" w:rsidRPr="000E27AC">
        <w:t>godin</w:t>
      </w:r>
      <w:r w:rsidR="00B811D2">
        <w:t>u</w:t>
      </w:r>
      <w:r w:rsidRPr="000E27AC">
        <w:t xml:space="preserve"> planiran</w:t>
      </w:r>
      <w:r w:rsidR="00B811D2">
        <w:t>a je</w:t>
      </w:r>
      <w:r w:rsidRPr="000E27AC">
        <w:t xml:space="preserve"> u iznosu od </w:t>
      </w:r>
      <w:r w:rsidR="00DB36D8">
        <w:t>2.</w:t>
      </w:r>
      <w:r w:rsidR="00B811D2">
        <w:t>215.370</w:t>
      </w:r>
      <w:r w:rsidR="004F7D5E" w:rsidRPr="000E27AC">
        <w:t>,00 EUR.</w:t>
      </w:r>
    </w:p>
    <w:p w14:paraId="349908FB" w14:textId="77777777" w:rsidR="00CD030B" w:rsidRPr="000E27AC" w:rsidRDefault="00CD030B" w:rsidP="00CD030B">
      <w:pPr>
        <w:jc w:val="both"/>
      </w:pPr>
    </w:p>
    <w:p w14:paraId="6DFA4612" w14:textId="22B09A99" w:rsidR="00CD030B" w:rsidRPr="000E27AC" w:rsidRDefault="00CD030B" w:rsidP="00CD030B">
      <w:pPr>
        <w:ind w:firstLine="708"/>
        <w:jc w:val="both"/>
      </w:pPr>
      <w:r w:rsidRPr="000E27AC">
        <w:t>Prijedlog Proračuna Općine Ružić za 202</w:t>
      </w:r>
      <w:r w:rsidR="00DB36D8">
        <w:t>6</w:t>
      </w:r>
      <w:r w:rsidRPr="000E27AC">
        <w:t>. godinu sadrži sljedeće elemente:</w:t>
      </w:r>
    </w:p>
    <w:p w14:paraId="355F05EB" w14:textId="77777777" w:rsidR="00CD030B" w:rsidRPr="000E27AC" w:rsidRDefault="00CD030B" w:rsidP="00CD030B">
      <w:pPr>
        <w:jc w:val="both"/>
      </w:pPr>
      <w:r w:rsidRPr="000E27AC">
        <w:t xml:space="preserve">- opći dio proračuna  </w:t>
      </w:r>
    </w:p>
    <w:p w14:paraId="1972D912" w14:textId="77777777" w:rsidR="00CD030B" w:rsidRPr="000E27AC" w:rsidRDefault="00CD030B" w:rsidP="00EE04F3">
      <w:pPr>
        <w:jc w:val="both"/>
      </w:pPr>
      <w:r w:rsidRPr="000E27AC">
        <w:t xml:space="preserve">- posebni dio proračuna  </w:t>
      </w:r>
    </w:p>
    <w:p w14:paraId="65FE5311" w14:textId="77777777" w:rsidR="00CD030B" w:rsidRPr="000E27AC" w:rsidRDefault="00CD030B" w:rsidP="00CD030B">
      <w:pPr>
        <w:jc w:val="both"/>
      </w:pPr>
      <w:r w:rsidRPr="000E27AC">
        <w:t>- obrazloženje Proračuna</w:t>
      </w:r>
    </w:p>
    <w:p w14:paraId="68C5909C" w14:textId="77777777" w:rsidR="00CD030B" w:rsidRPr="000E27AC" w:rsidRDefault="00CD030B" w:rsidP="00CD030B">
      <w:pPr>
        <w:jc w:val="both"/>
        <w:rPr>
          <w:rFonts w:eastAsia="Calibri"/>
          <w:shd w:val="clear" w:color="auto" w:fill="FFFFFF"/>
        </w:rPr>
      </w:pPr>
      <w:r w:rsidRPr="000E27AC">
        <w:t xml:space="preserve"> </w:t>
      </w:r>
    </w:p>
    <w:p w14:paraId="7E499DEA" w14:textId="77777777" w:rsidR="00CD030B" w:rsidRPr="00123D8D" w:rsidRDefault="00CD030B" w:rsidP="00CD030B">
      <w:pPr>
        <w:pStyle w:val="Odlomakpopisa"/>
        <w:numPr>
          <w:ilvl w:val="0"/>
          <w:numId w:val="1"/>
        </w:numPr>
        <w:spacing w:after="0" w:line="240" w:lineRule="auto"/>
        <w:ind w:right="0" w:hanging="229"/>
        <w:jc w:val="center"/>
        <w:rPr>
          <w:rFonts w:ascii="Times New Roman" w:hAnsi="Times New Roman" w:cs="Times New Roman"/>
          <w:b/>
          <w:iCs/>
          <w:noProof/>
          <w:lang w:val="en-US"/>
        </w:rPr>
      </w:pPr>
      <w:r w:rsidRPr="00123D8D">
        <w:rPr>
          <w:rFonts w:ascii="Times New Roman" w:hAnsi="Times New Roman" w:cs="Times New Roman"/>
          <w:b/>
          <w:iCs/>
          <w:noProof/>
          <w:lang w:val="en-US"/>
        </w:rPr>
        <w:t>OPĆI DIO PRORAČUNA</w:t>
      </w:r>
    </w:p>
    <w:p w14:paraId="693C13C4" w14:textId="77777777" w:rsidR="00CD030B" w:rsidRDefault="00CD030B" w:rsidP="00CD030B">
      <w:pPr>
        <w:jc w:val="both"/>
        <w:rPr>
          <w:rFonts w:eastAsia="Calibri"/>
          <w:shd w:val="clear" w:color="auto" w:fill="FFFFFF"/>
        </w:rPr>
      </w:pPr>
    </w:p>
    <w:p w14:paraId="08ACE3D9" w14:textId="77777777" w:rsidR="00266810" w:rsidRDefault="00266810" w:rsidP="00CD030B">
      <w:pPr>
        <w:jc w:val="both"/>
      </w:pPr>
      <w:r>
        <w:t>Opći dio proračuna sadrži:</w:t>
      </w:r>
    </w:p>
    <w:p w14:paraId="6D6A4FCC" w14:textId="77777777" w:rsidR="00266810" w:rsidRDefault="00266810" w:rsidP="00266810">
      <w:r>
        <w:t>- Sažetak A. Računa prihoda i rashoda i B. Računa financiranja i C. Preneseni višak ili preneseni manjak i višegodišnji plan uravnoteženja</w:t>
      </w:r>
    </w:p>
    <w:p w14:paraId="29DF8E43" w14:textId="01FBD0D3" w:rsidR="00266810" w:rsidRDefault="00266810" w:rsidP="00266810">
      <w:r>
        <w:t xml:space="preserve">-  A. Račun prihoda i rashoda </w:t>
      </w:r>
    </w:p>
    <w:p w14:paraId="355FB67B" w14:textId="2C57974E" w:rsidR="00266810" w:rsidRDefault="00266810" w:rsidP="00CD030B">
      <w:pPr>
        <w:jc w:val="both"/>
      </w:pPr>
      <w:r>
        <w:t>-  B. Račun financiranja</w:t>
      </w:r>
    </w:p>
    <w:p w14:paraId="39A42F81" w14:textId="4442FF57" w:rsidR="00266810" w:rsidRDefault="00266810" w:rsidP="00CD030B">
      <w:pPr>
        <w:jc w:val="both"/>
      </w:pPr>
      <w:r>
        <w:t xml:space="preserve"> U sažecima se podaci prikazuju na razini razreda (jednoznamenkasti konto iz računskog plana proračuna),  u A. Računu prihoda i rashoda podaci prikazuju do druge razine računskog plana. Rashodi su prikazani i prema propisanoj funkcijskoj klasifikaciji i prema izvorima. U B. Računu financiranja prikazuju se podaci primitaka od zaduživanja, kao i izdaci za otplatu zajmova.</w:t>
      </w:r>
    </w:p>
    <w:p w14:paraId="6EF69D48" w14:textId="6ABF3437" w:rsidR="00266810" w:rsidRPr="000E27AC" w:rsidRDefault="00266810" w:rsidP="00CD030B">
      <w:pPr>
        <w:jc w:val="both"/>
        <w:rPr>
          <w:rFonts w:eastAsia="Calibri"/>
          <w:shd w:val="clear" w:color="auto" w:fill="FFFFFF"/>
        </w:rPr>
      </w:pPr>
    </w:p>
    <w:p w14:paraId="40CF267C" w14:textId="74F68A7A" w:rsidR="00CD030B" w:rsidRPr="00486A59" w:rsidRDefault="00486A59" w:rsidP="00486A59">
      <w:pPr>
        <w:rPr>
          <w:b/>
        </w:rPr>
      </w:pPr>
      <w:r>
        <w:rPr>
          <w:b/>
        </w:rPr>
        <w:t>1.</w:t>
      </w:r>
      <w:r w:rsidR="00CD030B" w:rsidRPr="00486A59">
        <w:rPr>
          <w:b/>
        </w:rPr>
        <w:t>PRIHODI  POSLOVANJA</w:t>
      </w:r>
    </w:p>
    <w:p w14:paraId="66044C8B" w14:textId="77777777" w:rsidR="00CD030B" w:rsidRPr="000E27AC" w:rsidRDefault="00CD030B" w:rsidP="00CD030B">
      <w:pPr>
        <w:jc w:val="both"/>
      </w:pPr>
    </w:p>
    <w:p w14:paraId="4DF9671B" w14:textId="7196369E" w:rsidR="00CD030B" w:rsidRDefault="00266810" w:rsidP="00CD030B">
      <w:pPr>
        <w:jc w:val="both"/>
      </w:pPr>
      <w:r>
        <w:rPr>
          <w:b/>
          <w:bCs/>
        </w:rPr>
        <w:t>P</w:t>
      </w:r>
      <w:r w:rsidR="00CD030B" w:rsidRPr="000E27AC">
        <w:rPr>
          <w:b/>
          <w:bCs/>
        </w:rPr>
        <w:t>rihodi</w:t>
      </w:r>
      <w:r w:rsidR="00CD030B" w:rsidRPr="000E27AC">
        <w:t xml:space="preserve">  poslovanja za 202</w:t>
      </w:r>
      <w:r w:rsidR="00DB36D8">
        <w:t>6</w:t>
      </w:r>
      <w:r w:rsidR="00CD030B" w:rsidRPr="000E27AC">
        <w:t xml:space="preserve">. godinu godine planiraju se u iznosu od </w:t>
      </w:r>
      <w:r w:rsidR="00DB36D8">
        <w:t>2.</w:t>
      </w:r>
      <w:r w:rsidR="00001465">
        <w:t>164.790</w:t>
      </w:r>
      <w:r w:rsidR="00CD030B" w:rsidRPr="000E27AC">
        <w:t>,0</w:t>
      </w:r>
      <w:r w:rsidR="00521984" w:rsidRPr="000E27AC">
        <w:t>0</w:t>
      </w:r>
      <w:r w:rsidR="00CD030B" w:rsidRPr="000E27AC">
        <w:t xml:space="preserve"> </w:t>
      </w:r>
      <w:r w:rsidR="001B253C" w:rsidRPr="000E27AC">
        <w:t>EUR</w:t>
      </w:r>
      <w:r w:rsidR="00CD030B" w:rsidRPr="000E27AC">
        <w:t xml:space="preserve">. </w:t>
      </w:r>
    </w:p>
    <w:p w14:paraId="254F2F95" w14:textId="77777777" w:rsidR="00123D8D" w:rsidRPr="000E27AC" w:rsidRDefault="00123D8D" w:rsidP="00CD030B">
      <w:pPr>
        <w:jc w:val="both"/>
      </w:pPr>
    </w:p>
    <w:p w14:paraId="73F56540" w14:textId="3B156C89" w:rsidR="00CD030B" w:rsidRPr="000E27AC" w:rsidRDefault="00CD030B" w:rsidP="00CD030B">
      <w:pPr>
        <w:jc w:val="both"/>
      </w:pPr>
      <w:r w:rsidRPr="000E27AC">
        <w:rPr>
          <w:b/>
        </w:rPr>
        <w:t>Porezni prihodi</w:t>
      </w:r>
      <w:r w:rsidRPr="000E27AC">
        <w:t xml:space="preserve"> </w:t>
      </w:r>
      <w:r w:rsidR="00266810">
        <w:t xml:space="preserve">(skupina 61) </w:t>
      </w:r>
      <w:r w:rsidRPr="000E27AC">
        <w:t xml:space="preserve">planirani su u iznosu </w:t>
      </w:r>
      <w:r w:rsidR="00001465">
        <w:t>399.</w:t>
      </w:r>
      <w:r w:rsidR="00B811D2">
        <w:t>405</w:t>
      </w:r>
      <w:r w:rsidR="001B253C" w:rsidRPr="000E27AC">
        <w:t>,00 EUR</w:t>
      </w:r>
      <w:r w:rsidRPr="000E27AC">
        <w:t xml:space="preserve"> s udjelom od </w:t>
      </w:r>
      <w:r w:rsidR="00001465">
        <w:t>18,45</w:t>
      </w:r>
      <w:r w:rsidRPr="000E27AC">
        <w:t xml:space="preserve"> % u ukupnim prihodima. </w:t>
      </w:r>
    </w:p>
    <w:p w14:paraId="283A3E6A" w14:textId="30A31917" w:rsidR="00CD030B" w:rsidRDefault="00CD030B" w:rsidP="00CD030B">
      <w:pPr>
        <w:jc w:val="both"/>
      </w:pPr>
      <w:bookmarkStart w:id="0" w:name="_Hlk120091605"/>
      <w:r w:rsidRPr="000E27AC">
        <w:rPr>
          <w:b/>
          <w:bCs/>
        </w:rPr>
        <w:t>Pomoći iz inozemstva i od subjekata unutar općeg proračuna</w:t>
      </w:r>
      <w:r w:rsidR="00123D8D">
        <w:rPr>
          <w:b/>
          <w:bCs/>
        </w:rPr>
        <w:t xml:space="preserve"> </w:t>
      </w:r>
      <w:r w:rsidR="00123D8D" w:rsidRPr="00123D8D">
        <w:t>(skupina 63)</w:t>
      </w:r>
      <w:r w:rsidRPr="000E27AC">
        <w:t xml:space="preserve"> u ukupnim prihodima čine udio od </w:t>
      </w:r>
      <w:r w:rsidR="00001465">
        <w:t>78,27</w:t>
      </w:r>
      <w:r w:rsidR="001B253C" w:rsidRPr="000E27AC">
        <w:t xml:space="preserve"> </w:t>
      </w:r>
      <w:r w:rsidRPr="000E27AC">
        <w:t xml:space="preserve">%. U ovoj kategoriji su planirane pomoći temeljem prijenosa EU sredstava, za program „Zaželi“, </w:t>
      </w:r>
      <w:r w:rsidR="002E6404" w:rsidRPr="000E27AC">
        <w:t>3</w:t>
      </w:r>
      <w:r w:rsidR="00001465">
        <w:t>68</w:t>
      </w:r>
      <w:r w:rsidR="002E6404" w:rsidRPr="000E27AC">
        <w:t>.</w:t>
      </w:r>
      <w:r w:rsidR="00001465">
        <w:t>080</w:t>
      </w:r>
      <w:r w:rsidR="001B253C" w:rsidRPr="000E27AC">
        <w:t>,00 EUR</w:t>
      </w:r>
      <w:r w:rsidRPr="000E27AC">
        <w:t xml:space="preserve">, tekuće pomoći – HZZ za program javnih radova u iznosu </w:t>
      </w:r>
      <w:r w:rsidR="00001465">
        <w:t>30.800</w:t>
      </w:r>
      <w:r w:rsidR="001B253C" w:rsidRPr="000E27AC">
        <w:t>,00 EUR,</w:t>
      </w:r>
      <w:r w:rsidRPr="000E27AC">
        <w:t xml:space="preserve"> </w:t>
      </w:r>
      <w:r w:rsidR="00E1252D" w:rsidRPr="000E27AC">
        <w:t xml:space="preserve">tekuće pomoći </w:t>
      </w:r>
      <w:r w:rsidR="00E1252D">
        <w:t>Ministarstvo demografije</w:t>
      </w:r>
      <w:r w:rsidR="00E1252D" w:rsidRPr="000E27AC">
        <w:t xml:space="preserve"> u iznosu </w:t>
      </w:r>
      <w:r w:rsidR="00E1252D">
        <w:t>44.130</w:t>
      </w:r>
      <w:r w:rsidR="00E1252D" w:rsidRPr="000E27AC">
        <w:t>,00 EUR</w:t>
      </w:r>
      <w:r w:rsidR="00E1252D">
        <w:t>,</w:t>
      </w:r>
      <w:r w:rsidR="00E1252D" w:rsidRPr="000E27AC">
        <w:t xml:space="preserve"> </w:t>
      </w:r>
      <w:r w:rsidRPr="000E27AC">
        <w:t>tekuće pomoći za funkcionalno spajanje</w:t>
      </w:r>
      <w:r w:rsidR="001B253C" w:rsidRPr="000E27AC">
        <w:t xml:space="preserve"> u iznosu </w:t>
      </w:r>
      <w:r w:rsidR="00001465">
        <w:t>25.500</w:t>
      </w:r>
      <w:r w:rsidR="001B253C" w:rsidRPr="000E27AC">
        <w:t xml:space="preserve">,00 EUR, </w:t>
      </w:r>
      <w:bookmarkStart w:id="1" w:name="_Hlk215136586"/>
      <w:r w:rsidR="00064149" w:rsidRPr="000E27AC">
        <w:t xml:space="preserve">tekuće pomoći iz županijskog proračuna u iznosu </w:t>
      </w:r>
      <w:r w:rsidR="00001465">
        <w:t>15</w:t>
      </w:r>
      <w:r w:rsidR="00064149" w:rsidRPr="000E27AC">
        <w:t>.000,00 EUR</w:t>
      </w:r>
      <w:bookmarkEnd w:id="1"/>
      <w:r w:rsidR="001B253C" w:rsidRPr="000E27AC">
        <w:t>,</w:t>
      </w:r>
      <w:r w:rsidRPr="000E27AC">
        <w:t xml:space="preserve"> planirane prijave na javne pozive  PORLZ</w:t>
      </w:r>
      <w:r w:rsidR="001B253C" w:rsidRPr="000E27AC">
        <w:t>,</w:t>
      </w:r>
      <w:r w:rsidRPr="000E27AC">
        <w:t xml:space="preserve"> BPP</w:t>
      </w:r>
      <w:r w:rsidR="001B253C" w:rsidRPr="000E27AC">
        <w:t>, PDGRDZ, MGDI</w:t>
      </w:r>
      <w:r w:rsidRPr="000E27AC">
        <w:t xml:space="preserve"> u iznosu </w:t>
      </w:r>
      <w:r w:rsidR="00B811D2">
        <w:t>6</w:t>
      </w:r>
      <w:r w:rsidR="00E1252D">
        <w:t>94.900</w:t>
      </w:r>
      <w:r w:rsidR="001B253C" w:rsidRPr="000E27AC">
        <w:t>,00 EUR,</w:t>
      </w:r>
      <w:r w:rsidRPr="000E27AC">
        <w:t xml:space="preserve"> </w:t>
      </w:r>
      <w:r w:rsidR="005B68AB" w:rsidRPr="000E27AC">
        <w:t xml:space="preserve">pomoći </w:t>
      </w:r>
      <w:r w:rsidRPr="000E27AC">
        <w:t>FZOEU</w:t>
      </w:r>
      <w:r w:rsidR="005B68AB" w:rsidRPr="000E27AC">
        <w:t xml:space="preserve"> za projekte</w:t>
      </w:r>
      <w:r w:rsidRPr="000E27AC">
        <w:t xml:space="preserve"> u iznosu </w:t>
      </w:r>
      <w:r w:rsidR="00064149" w:rsidRPr="000E27AC">
        <w:t>1</w:t>
      </w:r>
      <w:r w:rsidR="00BE4B2E">
        <w:t>33.100</w:t>
      </w:r>
      <w:r w:rsidR="005B68AB" w:rsidRPr="000E27AC">
        <w:t>,00 EUR</w:t>
      </w:r>
      <w:r w:rsidRPr="000E27AC">
        <w:t xml:space="preserve"> i kapitalne pomoći </w:t>
      </w:r>
      <w:r w:rsidR="005B68AB" w:rsidRPr="000E27AC">
        <w:t xml:space="preserve"> </w:t>
      </w:r>
      <w:r w:rsidR="00064149" w:rsidRPr="000E27AC">
        <w:t>APPRRR</w:t>
      </w:r>
      <w:r w:rsidR="005B68AB" w:rsidRPr="000E27AC">
        <w:t xml:space="preserve"> u iznosu </w:t>
      </w:r>
      <w:r w:rsidR="00BE4B2E">
        <w:t>5</w:t>
      </w:r>
      <w:r w:rsidR="00064149" w:rsidRPr="000E27AC">
        <w:t>0.000</w:t>
      </w:r>
      <w:r w:rsidR="005B68AB" w:rsidRPr="000E27AC">
        <w:t>,00  EUR</w:t>
      </w:r>
      <w:r w:rsidR="00E1252D">
        <w:t xml:space="preserve"> i</w:t>
      </w:r>
      <w:r w:rsidR="00E1252D" w:rsidRPr="00E1252D">
        <w:t xml:space="preserve"> </w:t>
      </w:r>
      <w:r w:rsidR="00E1252D" w:rsidRPr="000E27AC">
        <w:t xml:space="preserve">kapitalne </w:t>
      </w:r>
      <w:r w:rsidR="00E1252D" w:rsidRPr="000E27AC">
        <w:lastRenderedPageBreak/>
        <w:t xml:space="preserve">pomoći  </w:t>
      </w:r>
      <w:r w:rsidR="00E1252D">
        <w:t xml:space="preserve">iz županijskog proračuna </w:t>
      </w:r>
      <w:r w:rsidR="00E1252D" w:rsidRPr="000E27AC">
        <w:t xml:space="preserve">u iznosu </w:t>
      </w:r>
      <w:r w:rsidR="00E1252D">
        <w:t>30</w:t>
      </w:r>
      <w:r w:rsidR="00E1252D" w:rsidRPr="000E27AC">
        <w:t>.000,00  EUR</w:t>
      </w:r>
      <w:r w:rsidRPr="000E27AC">
        <w:t xml:space="preserve">. U kategoriju pomoći su planirane </w:t>
      </w:r>
      <w:r w:rsidR="005B68AB" w:rsidRPr="000E27AC">
        <w:t xml:space="preserve">i </w:t>
      </w:r>
      <w:r w:rsidRPr="000E27AC">
        <w:t xml:space="preserve">mjere </w:t>
      </w:r>
      <w:r w:rsidR="005B68AB" w:rsidRPr="000E27AC">
        <w:t xml:space="preserve">fiskalnog izravnanja </w:t>
      </w:r>
      <w:r w:rsidRPr="000E27AC">
        <w:t xml:space="preserve">iz državnog proračuna u iznosu </w:t>
      </w:r>
      <w:r w:rsidR="00BE4B2E">
        <w:t>303.030</w:t>
      </w:r>
      <w:r w:rsidR="005B68AB" w:rsidRPr="000E27AC">
        <w:t>,00 EUR</w:t>
      </w:r>
      <w:r w:rsidR="00266810">
        <w:t>.</w:t>
      </w:r>
    </w:p>
    <w:p w14:paraId="596704B3" w14:textId="17CA3A66" w:rsidR="005B68AB" w:rsidRPr="000E27AC" w:rsidRDefault="00266810" w:rsidP="00CD030B">
      <w:pPr>
        <w:jc w:val="both"/>
      </w:pPr>
      <w:r w:rsidRPr="00266810">
        <w:rPr>
          <w:b/>
          <w:bCs/>
        </w:rPr>
        <w:t>Prihodi od imovine</w:t>
      </w:r>
      <w:r>
        <w:t xml:space="preserve"> (skupina 64) čine udio od 1,</w:t>
      </w:r>
      <w:r w:rsidR="00E1252D">
        <w:t>51</w:t>
      </w:r>
      <w:r>
        <w:t>% u ukupno planiranim prihodima.</w:t>
      </w:r>
    </w:p>
    <w:bookmarkEnd w:id="0"/>
    <w:p w14:paraId="1B63B4F0" w14:textId="1A0B2103" w:rsidR="005B68AB" w:rsidRPr="000E27AC" w:rsidRDefault="00CD030B" w:rsidP="00CD030B">
      <w:pPr>
        <w:jc w:val="both"/>
      </w:pPr>
      <w:r w:rsidRPr="000E27AC">
        <w:rPr>
          <w:b/>
          <w:bCs/>
        </w:rPr>
        <w:t>Prihodi od upravnih i administrativnih pristojbi i prihodi po posebnim propisima i naknadama i prihodi od  imovine</w:t>
      </w:r>
      <w:r w:rsidR="00123D8D">
        <w:rPr>
          <w:b/>
          <w:bCs/>
        </w:rPr>
        <w:t xml:space="preserve"> </w:t>
      </w:r>
      <w:r w:rsidR="00123D8D" w:rsidRPr="00123D8D">
        <w:t>(skupina 65)</w:t>
      </w:r>
      <w:r w:rsidRPr="000E27AC">
        <w:rPr>
          <w:b/>
          <w:bCs/>
        </w:rPr>
        <w:t xml:space="preserve"> </w:t>
      </w:r>
      <w:r w:rsidRPr="000E27AC">
        <w:t xml:space="preserve">su planirani s udjelom od  </w:t>
      </w:r>
      <w:r w:rsidR="00E1252D">
        <w:t>1,7</w:t>
      </w:r>
      <w:r w:rsidR="00B811D2">
        <w:t>4</w:t>
      </w:r>
      <w:r w:rsidR="00123D8D">
        <w:t xml:space="preserve"> </w:t>
      </w:r>
      <w:r w:rsidRPr="000E27AC">
        <w:t xml:space="preserve">% u ukupnom proračunu. </w:t>
      </w:r>
    </w:p>
    <w:p w14:paraId="0CC8867A" w14:textId="2FF711B0" w:rsidR="00CD030B" w:rsidRPr="000E27AC" w:rsidRDefault="00266810" w:rsidP="00CD030B">
      <w:pPr>
        <w:jc w:val="both"/>
      </w:pPr>
      <w:r w:rsidRPr="00266810">
        <w:rPr>
          <w:b/>
          <w:bCs/>
        </w:rPr>
        <w:t>Prihodi od pruženih usluga i donacija</w:t>
      </w:r>
      <w:r>
        <w:t xml:space="preserve"> (skupina 66) čine udio od 0</w:t>
      </w:r>
      <w:r w:rsidR="00D42191">
        <w:t>,</w:t>
      </w:r>
      <w:r>
        <w:t>0</w:t>
      </w:r>
      <w:r w:rsidR="00B811D2">
        <w:t>3</w:t>
      </w:r>
      <w:r>
        <w:t xml:space="preserve"> % u planiran</w:t>
      </w:r>
      <w:r w:rsidR="00123D8D">
        <w:t>i</w:t>
      </w:r>
      <w:r>
        <w:t>m prihodima.</w:t>
      </w:r>
    </w:p>
    <w:p w14:paraId="0988D0D7" w14:textId="77777777" w:rsidR="004F7D5E" w:rsidRPr="000E27AC" w:rsidRDefault="004F7D5E" w:rsidP="00CD030B">
      <w:pPr>
        <w:jc w:val="both"/>
      </w:pPr>
    </w:p>
    <w:tbl>
      <w:tblPr>
        <w:tblStyle w:val="Reetkatablice"/>
        <w:tblW w:w="9209" w:type="dxa"/>
        <w:tblInd w:w="0" w:type="dxa"/>
        <w:tblLook w:val="04A0" w:firstRow="1" w:lastRow="0" w:firstColumn="1" w:lastColumn="0" w:noHBand="0" w:noVBand="1"/>
      </w:tblPr>
      <w:tblGrid>
        <w:gridCol w:w="4715"/>
        <w:gridCol w:w="1449"/>
        <w:gridCol w:w="1449"/>
        <w:gridCol w:w="1596"/>
      </w:tblGrid>
      <w:tr w:rsidR="00CD030B" w:rsidRPr="000E27AC" w14:paraId="3F2C5411" w14:textId="77777777" w:rsidTr="00CD030B">
        <w:trPr>
          <w:trHeight w:val="583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BB497" w14:textId="77777777" w:rsidR="00CD030B" w:rsidRPr="000E27AC" w:rsidRDefault="00CD030B">
            <w:pPr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Skupina prihoda poslovanja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B629" w14:textId="1FB35778" w:rsidR="00CD030B" w:rsidRPr="000E27AC" w:rsidRDefault="00CD030B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Plan 202</w:t>
            </w:r>
            <w:r w:rsidR="00862D71">
              <w:rPr>
                <w:b/>
                <w:bCs/>
                <w:color w:val="000000"/>
              </w:rPr>
              <w:t>6</w:t>
            </w:r>
            <w:r w:rsidRPr="000E27AC">
              <w:rPr>
                <w:b/>
                <w:bCs/>
                <w:color w:val="000000"/>
              </w:rPr>
              <w:t>. godina</w:t>
            </w:r>
          </w:p>
          <w:p w14:paraId="3C780A4D" w14:textId="2BC80970" w:rsidR="00CD030B" w:rsidRPr="000E27AC" w:rsidRDefault="004F7D5E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EUR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09C8" w14:textId="391690BE" w:rsidR="00CD030B" w:rsidRPr="000E27AC" w:rsidRDefault="00CD030B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P</w:t>
            </w:r>
            <w:r w:rsidR="005D7747">
              <w:rPr>
                <w:b/>
                <w:bCs/>
                <w:color w:val="000000"/>
              </w:rPr>
              <w:t>rojekcija</w:t>
            </w:r>
            <w:r w:rsidRPr="000E27AC">
              <w:rPr>
                <w:b/>
                <w:bCs/>
                <w:color w:val="000000"/>
              </w:rPr>
              <w:t xml:space="preserve"> 202</w:t>
            </w:r>
            <w:r w:rsidR="00862D71">
              <w:rPr>
                <w:b/>
                <w:bCs/>
                <w:color w:val="000000"/>
              </w:rPr>
              <w:t>7</w:t>
            </w:r>
            <w:r w:rsidRPr="000E27AC">
              <w:rPr>
                <w:b/>
                <w:bCs/>
                <w:color w:val="000000"/>
              </w:rPr>
              <w:t xml:space="preserve">. godina </w:t>
            </w:r>
          </w:p>
          <w:p w14:paraId="21F42762" w14:textId="453E5725" w:rsidR="00CD030B" w:rsidRPr="000E27AC" w:rsidRDefault="004F7D5E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EUR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9965" w14:textId="0749BF9D" w:rsidR="00CD030B" w:rsidRPr="000E27AC" w:rsidRDefault="00CD030B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P</w:t>
            </w:r>
            <w:r w:rsidR="005D7747">
              <w:rPr>
                <w:b/>
                <w:bCs/>
                <w:color w:val="000000"/>
              </w:rPr>
              <w:t>rojekcija</w:t>
            </w:r>
            <w:r w:rsidRPr="000E27AC">
              <w:rPr>
                <w:b/>
                <w:bCs/>
                <w:color w:val="000000"/>
              </w:rPr>
              <w:t xml:space="preserve"> 202</w:t>
            </w:r>
            <w:r w:rsidR="00862D71">
              <w:rPr>
                <w:b/>
                <w:bCs/>
                <w:color w:val="000000"/>
              </w:rPr>
              <w:t>8</w:t>
            </w:r>
            <w:r w:rsidRPr="000E27AC">
              <w:rPr>
                <w:b/>
                <w:bCs/>
                <w:color w:val="000000"/>
              </w:rPr>
              <w:t>. godina</w:t>
            </w:r>
          </w:p>
          <w:p w14:paraId="08E4736A" w14:textId="6F35E3B6" w:rsidR="00CD030B" w:rsidRPr="000E27AC" w:rsidRDefault="004F7D5E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EUR</w:t>
            </w:r>
          </w:p>
        </w:tc>
      </w:tr>
      <w:tr w:rsidR="00CD030B" w:rsidRPr="000E27AC" w14:paraId="7576006F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F09C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61 Prihodi od poreza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861BF" w14:textId="6E5EF89E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399.405</w:t>
            </w:r>
            <w:r w:rsidR="00CD030B" w:rsidRPr="000E27AC">
              <w:rPr>
                <w:color w:val="000000"/>
              </w:rPr>
              <w:t xml:space="preserve">,00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A465" w14:textId="1161FAB2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410.285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17F86" w14:textId="6D3E2C59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413.285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61BDD779" w14:textId="77777777" w:rsidTr="00CD030B">
        <w:trPr>
          <w:trHeight w:val="427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8A79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 xml:space="preserve">63 Pomoći iz inozemstva i od subjekata unutar općeg proračuna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C3061" w14:textId="77777777" w:rsidR="00CD030B" w:rsidRPr="000E27AC" w:rsidRDefault="00CD030B">
            <w:pPr>
              <w:jc w:val="right"/>
              <w:rPr>
                <w:color w:val="000000"/>
              </w:rPr>
            </w:pPr>
          </w:p>
          <w:p w14:paraId="1BD8CCB6" w14:textId="5468EA91" w:rsidR="00CD030B" w:rsidRPr="000E27AC" w:rsidRDefault="004F7D5E">
            <w:pPr>
              <w:jc w:val="right"/>
              <w:rPr>
                <w:color w:val="000000"/>
              </w:rPr>
            </w:pPr>
            <w:r w:rsidRPr="000E27AC">
              <w:rPr>
                <w:color w:val="000000"/>
              </w:rPr>
              <w:t>1</w:t>
            </w:r>
            <w:r w:rsidR="00862D71">
              <w:rPr>
                <w:color w:val="000000"/>
              </w:rPr>
              <w:t>.694.540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222EE" w14:textId="77777777" w:rsidR="00CD030B" w:rsidRPr="000E27AC" w:rsidRDefault="00CD030B">
            <w:pPr>
              <w:jc w:val="right"/>
              <w:rPr>
                <w:color w:val="000000"/>
              </w:rPr>
            </w:pPr>
          </w:p>
          <w:p w14:paraId="0972E2E0" w14:textId="26D2482A" w:rsidR="00CD030B" w:rsidRPr="000E27AC" w:rsidRDefault="004F7D5E">
            <w:pPr>
              <w:jc w:val="right"/>
              <w:rPr>
                <w:color w:val="000000"/>
              </w:rPr>
            </w:pPr>
            <w:r w:rsidRPr="000E27AC">
              <w:rPr>
                <w:color w:val="000000"/>
              </w:rPr>
              <w:t>1.</w:t>
            </w:r>
            <w:r w:rsidR="00862D71">
              <w:rPr>
                <w:color w:val="000000"/>
              </w:rPr>
              <w:t>534.750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659C2" w14:textId="77777777" w:rsidR="00CD030B" w:rsidRPr="000E27AC" w:rsidRDefault="00CD030B">
            <w:pPr>
              <w:jc w:val="right"/>
              <w:rPr>
                <w:color w:val="000000"/>
              </w:rPr>
            </w:pPr>
          </w:p>
          <w:p w14:paraId="325E2BAA" w14:textId="7BCF5CC0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1.714.540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34C14C85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1812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64 Prihodi od imovine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83F95" w14:textId="79D8000E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32.725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C1731" w14:textId="4416CDE6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39.225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26107" w14:textId="215000B6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39.225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7ABA73C4" w14:textId="77777777" w:rsidTr="00CD030B">
        <w:trPr>
          <w:trHeight w:val="54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5145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65 Prihodi od upravnih i administrativnih pristojbi, pristojbi po posebnim propisima i naknada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7C4CC" w14:textId="77777777" w:rsidR="00CD030B" w:rsidRPr="000E27AC" w:rsidRDefault="00CD030B">
            <w:pPr>
              <w:jc w:val="right"/>
              <w:rPr>
                <w:color w:val="000000"/>
              </w:rPr>
            </w:pPr>
          </w:p>
          <w:p w14:paraId="16057BFC" w14:textId="0DDBD97F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37.620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23D06" w14:textId="77777777" w:rsidR="00CD030B" w:rsidRPr="000E27AC" w:rsidRDefault="00CD030B">
            <w:pPr>
              <w:jc w:val="right"/>
              <w:rPr>
                <w:color w:val="000000"/>
              </w:rPr>
            </w:pPr>
          </w:p>
          <w:p w14:paraId="189BFE27" w14:textId="1BEB9428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43.320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1D218" w14:textId="77777777" w:rsidR="00CD030B" w:rsidRPr="000E27AC" w:rsidRDefault="00CD030B">
            <w:pPr>
              <w:jc w:val="right"/>
              <w:rPr>
                <w:color w:val="000000"/>
              </w:rPr>
            </w:pPr>
          </w:p>
          <w:p w14:paraId="3095B7D7" w14:textId="1481FAB5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48.320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F70BC9" w:rsidRPr="000E27AC" w14:paraId="1A33F3BD" w14:textId="77777777" w:rsidTr="00CD030B">
        <w:trPr>
          <w:trHeight w:val="54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E8F" w14:textId="5E4EE452" w:rsidR="00F70BC9" w:rsidRPr="000E27AC" w:rsidRDefault="00F70BC9">
            <w:pPr>
              <w:rPr>
                <w:color w:val="000000"/>
              </w:rPr>
            </w:pPr>
            <w:r w:rsidRPr="000E27AC">
              <w:rPr>
                <w:color w:val="000000"/>
              </w:rPr>
              <w:t>66 Prihodi od prodaje proizvoda i robe te pruženih usluga i prihodi do donacija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E95B7" w14:textId="77777777" w:rsidR="00F70BC9" w:rsidRPr="000E27AC" w:rsidRDefault="00F70BC9">
            <w:pPr>
              <w:jc w:val="right"/>
              <w:rPr>
                <w:color w:val="000000"/>
              </w:rPr>
            </w:pPr>
          </w:p>
          <w:p w14:paraId="66BA5D3A" w14:textId="4D78A714" w:rsidR="00F70BC9" w:rsidRPr="000E27AC" w:rsidRDefault="00F70BC9">
            <w:pPr>
              <w:jc w:val="right"/>
              <w:rPr>
                <w:color w:val="000000"/>
              </w:rPr>
            </w:pPr>
            <w:r w:rsidRPr="000E27AC">
              <w:rPr>
                <w:color w:val="000000"/>
              </w:rPr>
              <w:t>500,00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A6960" w14:textId="77777777" w:rsidR="00F70BC9" w:rsidRPr="000E27AC" w:rsidRDefault="00F70BC9">
            <w:pPr>
              <w:jc w:val="right"/>
              <w:rPr>
                <w:color w:val="000000"/>
              </w:rPr>
            </w:pPr>
          </w:p>
          <w:p w14:paraId="16976CA3" w14:textId="33950DD6" w:rsidR="00F70BC9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AB988" w14:textId="77777777" w:rsidR="00F70BC9" w:rsidRPr="000E27AC" w:rsidRDefault="00F70BC9">
            <w:pPr>
              <w:jc w:val="right"/>
              <w:rPr>
                <w:color w:val="000000"/>
              </w:rPr>
            </w:pPr>
          </w:p>
          <w:p w14:paraId="4A2F78A3" w14:textId="24E36ABF" w:rsidR="00F70BC9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030B" w:rsidRPr="000E27AC" w14:paraId="3A6EF8E3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81D0A" w14:textId="77777777" w:rsidR="00CD030B" w:rsidRPr="000E27AC" w:rsidRDefault="00CD030B">
            <w:pPr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Ukupno prihodi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E5C6" w14:textId="6D89BAD5" w:rsidR="00CD030B" w:rsidRPr="000E27AC" w:rsidRDefault="00862D7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2.164.790</w:t>
            </w:r>
            <w:r w:rsidR="00CD030B" w:rsidRPr="000E27AC">
              <w:rPr>
                <w:b/>
                <w:bCs/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187F1" w14:textId="70F48217" w:rsidR="00CD030B" w:rsidRPr="000E27AC" w:rsidRDefault="00992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2.027.580</w:t>
            </w:r>
            <w:r w:rsidR="004F7D5E" w:rsidRPr="000E27AC">
              <w:rPr>
                <w:b/>
                <w:bCs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8E611" w14:textId="76EF4C4A" w:rsidR="00CD030B" w:rsidRPr="000E27AC" w:rsidRDefault="00992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2.215.370</w:t>
            </w:r>
            <w:r w:rsidR="00CD030B" w:rsidRPr="000E27AC">
              <w:rPr>
                <w:b/>
                <w:bCs/>
                <w:color w:val="000000"/>
              </w:rPr>
              <w:t>,00</w:t>
            </w:r>
          </w:p>
        </w:tc>
      </w:tr>
      <w:tr w:rsidR="00CD030B" w:rsidRPr="000E27AC" w14:paraId="31F5C9A1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EE6B8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Višak prihoda prethodne godine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FAE8" w14:textId="16CC30DC" w:rsidR="00CD030B" w:rsidRPr="000E27AC" w:rsidRDefault="0086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89.000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77CDC" w14:textId="77777777" w:rsidR="00CD030B" w:rsidRPr="000E27AC" w:rsidRDefault="00CD030B">
            <w:pPr>
              <w:jc w:val="right"/>
              <w:rPr>
                <w:color w:val="000000"/>
              </w:rPr>
            </w:pPr>
            <w:r w:rsidRPr="000E27AC">
              <w:rPr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DD0F4" w14:textId="77777777" w:rsidR="00CD030B" w:rsidRPr="000E27AC" w:rsidRDefault="00CD030B">
            <w:pPr>
              <w:jc w:val="right"/>
              <w:rPr>
                <w:color w:val="000000"/>
              </w:rPr>
            </w:pPr>
            <w:r w:rsidRPr="000E27AC">
              <w:rPr>
                <w:color w:val="000000"/>
              </w:rPr>
              <w:t>0,00</w:t>
            </w:r>
          </w:p>
        </w:tc>
      </w:tr>
      <w:tr w:rsidR="00CD030B" w:rsidRPr="000E27AC" w14:paraId="582EC5E0" w14:textId="77777777" w:rsidTr="00CD030B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E6AD" w14:textId="77777777" w:rsidR="00CD030B" w:rsidRPr="000E27AC" w:rsidRDefault="00CD030B">
            <w:pPr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SVEUKUPNO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55BD" w14:textId="20BB17DF" w:rsidR="00CD030B" w:rsidRPr="000E27AC" w:rsidRDefault="00F70BC9">
            <w:pPr>
              <w:jc w:val="right"/>
              <w:rPr>
                <w:b/>
                <w:bCs/>
              </w:rPr>
            </w:pPr>
            <w:r w:rsidRPr="000E27AC">
              <w:rPr>
                <w:b/>
                <w:bCs/>
              </w:rPr>
              <w:t>2</w:t>
            </w:r>
            <w:r w:rsidR="00CD030B" w:rsidRPr="000E27AC">
              <w:rPr>
                <w:b/>
                <w:bCs/>
              </w:rPr>
              <w:t>.</w:t>
            </w:r>
            <w:r w:rsidR="00992472">
              <w:rPr>
                <w:b/>
                <w:bCs/>
              </w:rPr>
              <w:t>253.790</w:t>
            </w:r>
            <w:r w:rsidR="00CD030B" w:rsidRPr="000E27AC">
              <w:rPr>
                <w:b/>
                <w:bCs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F3CC" w14:textId="3B9EB13B" w:rsidR="00CD030B" w:rsidRPr="000E27AC" w:rsidRDefault="009924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2.027.580</w:t>
            </w:r>
            <w:r w:rsidR="00CD030B" w:rsidRPr="000E27AC">
              <w:rPr>
                <w:b/>
                <w:bCs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C589" w14:textId="27B1FEA9" w:rsidR="00CD030B" w:rsidRPr="000E27AC" w:rsidRDefault="009924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2.215.370</w:t>
            </w:r>
            <w:r w:rsidR="00CD030B" w:rsidRPr="000E27AC">
              <w:rPr>
                <w:b/>
                <w:bCs/>
              </w:rPr>
              <w:t>,00</w:t>
            </w:r>
          </w:p>
        </w:tc>
      </w:tr>
    </w:tbl>
    <w:p w14:paraId="156A098E" w14:textId="77777777" w:rsidR="00CD030B" w:rsidRPr="000E27AC" w:rsidRDefault="00CD030B" w:rsidP="00CD030B">
      <w:pPr>
        <w:jc w:val="both"/>
      </w:pPr>
    </w:p>
    <w:p w14:paraId="1FFD44A2" w14:textId="68D9EF86" w:rsidR="00CD030B" w:rsidRPr="000E27AC" w:rsidRDefault="00486A59" w:rsidP="00CD030B">
      <w:pPr>
        <w:jc w:val="both"/>
        <w:rPr>
          <w:b/>
        </w:rPr>
      </w:pPr>
      <w:r>
        <w:rPr>
          <w:b/>
        </w:rPr>
        <w:t xml:space="preserve">2. </w:t>
      </w:r>
      <w:r w:rsidR="00CD030B" w:rsidRPr="000E27AC">
        <w:rPr>
          <w:b/>
        </w:rPr>
        <w:t>RASHODI  I  IZDACI</w:t>
      </w:r>
    </w:p>
    <w:p w14:paraId="08FF1DE7" w14:textId="77777777" w:rsidR="00F5791A" w:rsidRPr="000E27AC" w:rsidRDefault="00F5791A" w:rsidP="00CD030B">
      <w:pPr>
        <w:jc w:val="both"/>
        <w:rPr>
          <w:b/>
        </w:rPr>
      </w:pPr>
    </w:p>
    <w:p w14:paraId="0E87752B" w14:textId="6E6B7381" w:rsidR="00F5791A" w:rsidRPr="000E27AC" w:rsidRDefault="00486A59" w:rsidP="00CD030B">
      <w:pPr>
        <w:jc w:val="both"/>
        <w:rPr>
          <w:b/>
        </w:rPr>
      </w:pPr>
      <w:r>
        <w:rPr>
          <w:b/>
        </w:rPr>
        <w:t xml:space="preserve">2.1 </w:t>
      </w:r>
      <w:r w:rsidRPr="000E27AC">
        <w:rPr>
          <w:b/>
        </w:rPr>
        <w:t>RASHODI PO EKONOMSKOJ KLASIFIKACIJI</w:t>
      </w:r>
    </w:p>
    <w:p w14:paraId="523ECF98" w14:textId="77777777" w:rsidR="00CD030B" w:rsidRPr="000E27AC" w:rsidRDefault="00CD030B" w:rsidP="00CD030B">
      <w:pPr>
        <w:rPr>
          <w:b/>
        </w:rPr>
      </w:pPr>
    </w:p>
    <w:p w14:paraId="4EAEE4C4" w14:textId="1A988F04" w:rsidR="00CD030B" w:rsidRPr="000E27AC" w:rsidRDefault="00CD030B" w:rsidP="00CD030B">
      <w:pPr>
        <w:ind w:firstLine="708"/>
      </w:pPr>
      <w:r w:rsidRPr="000E27AC">
        <w:t>Ukupni rashodi i izdaci Proračuna za 202</w:t>
      </w:r>
      <w:r w:rsidR="00992472">
        <w:t>6</w:t>
      </w:r>
      <w:r w:rsidRPr="000E27AC">
        <w:t xml:space="preserve">. godinu   iznose ukupno </w:t>
      </w:r>
      <w:r w:rsidR="00992472">
        <w:t xml:space="preserve">2.253.790,00 </w:t>
      </w:r>
      <w:r w:rsidR="005B68AB" w:rsidRPr="000E27AC">
        <w:t>EUR</w:t>
      </w:r>
      <w:r w:rsidRPr="000E27AC">
        <w:t xml:space="preserve">. </w:t>
      </w:r>
    </w:p>
    <w:p w14:paraId="268B1849" w14:textId="77777777" w:rsidR="00CD030B" w:rsidRPr="000E27AC" w:rsidRDefault="00CD030B" w:rsidP="00CD030B"/>
    <w:tbl>
      <w:tblPr>
        <w:tblStyle w:val="Reetkatablice"/>
        <w:tblW w:w="9209" w:type="dxa"/>
        <w:tblInd w:w="0" w:type="dxa"/>
        <w:tblLook w:val="04A0" w:firstRow="1" w:lastRow="0" w:firstColumn="1" w:lastColumn="0" w:noHBand="0" w:noVBand="1"/>
      </w:tblPr>
      <w:tblGrid>
        <w:gridCol w:w="4715"/>
        <w:gridCol w:w="1449"/>
        <w:gridCol w:w="1449"/>
        <w:gridCol w:w="1596"/>
      </w:tblGrid>
      <w:tr w:rsidR="00CD030B" w:rsidRPr="000E27AC" w14:paraId="260D3639" w14:textId="77777777" w:rsidTr="00CD030B">
        <w:trPr>
          <w:trHeight w:val="617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F5D45" w14:textId="77777777" w:rsidR="00CD030B" w:rsidRPr="000E27AC" w:rsidRDefault="00CD030B">
            <w:pPr>
              <w:rPr>
                <w:b/>
                <w:bCs/>
                <w:color w:val="000000"/>
              </w:rPr>
            </w:pPr>
            <w:r w:rsidRPr="000E27AC">
              <w:t xml:space="preserve"> </w:t>
            </w:r>
            <w:r w:rsidRPr="000E27AC">
              <w:rPr>
                <w:b/>
                <w:bCs/>
                <w:color w:val="000000"/>
              </w:rPr>
              <w:t>Skupina rashoda poslovanja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F51C" w14:textId="20881285" w:rsidR="00CD030B" w:rsidRPr="000E27AC" w:rsidRDefault="00CD030B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Plan 202</w:t>
            </w:r>
            <w:r w:rsidR="00992472">
              <w:rPr>
                <w:b/>
                <w:bCs/>
                <w:color w:val="000000"/>
              </w:rPr>
              <w:t>6</w:t>
            </w:r>
            <w:r w:rsidRPr="000E27AC">
              <w:rPr>
                <w:b/>
                <w:bCs/>
                <w:color w:val="000000"/>
              </w:rPr>
              <w:t>. godina</w:t>
            </w:r>
          </w:p>
          <w:p w14:paraId="6BDD133A" w14:textId="7257AFF1" w:rsidR="00CD030B" w:rsidRPr="000E27AC" w:rsidRDefault="00173527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9308" w14:textId="3BA18134" w:rsidR="00CD030B" w:rsidRPr="000E27AC" w:rsidRDefault="00CD030B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P</w:t>
            </w:r>
            <w:r w:rsidR="005D7747">
              <w:rPr>
                <w:b/>
                <w:bCs/>
                <w:color w:val="000000"/>
              </w:rPr>
              <w:t xml:space="preserve">rojekcija </w:t>
            </w:r>
            <w:r w:rsidRPr="000E27AC">
              <w:rPr>
                <w:b/>
                <w:bCs/>
                <w:color w:val="000000"/>
              </w:rPr>
              <w:t>202</w:t>
            </w:r>
            <w:r w:rsidR="00992472">
              <w:rPr>
                <w:b/>
                <w:bCs/>
                <w:color w:val="000000"/>
              </w:rPr>
              <w:t>7</w:t>
            </w:r>
            <w:r w:rsidRPr="000E27AC">
              <w:rPr>
                <w:b/>
                <w:bCs/>
                <w:color w:val="000000"/>
              </w:rPr>
              <w:t xml:space="preserve">. godina </w:t>
            </w:r>
          </w:p>
          <w:p w14:paraId="3E10503B" w14:textId="56C5B70A" w:rsidR="00CD030B" w:rsidRPr="000E27AC" w:rsidRDefault="00173527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B55D" w14:textId="4ED51710" w:rsidR="00CD030B" w:rsidRPr="000E27AC" w:rsidRDefault="00CD030B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P</w:t>
            </w:r>
            <w:r w:rsidR="005D7747">
              <w:rPr>
                <w:b/>
                <w:bCs/>
                <w:color w:val="000000"/>
              </w:rPr>
              <w:t>rojekcija</w:t>
            </w:r>
            <w:r w:rsidRPr="000E27AC">
              <w:rPr>
                <w:b/>
                <w:bCs/>
                <w:color w:val="000000"/>
              </w:rPr>
              <w:t xml:space="preserve"> 202</w:t>
            </w:r>
            <w:r w:rsidR="00992472">
              <w:rPr>
                <w:b/>
                <w:bCs/>
                <w:color w:val="000000"/>
              </w:rPr>
              <w:t>8</w:t>
            </w:r>
            <w:r w:rsidRPr="000E27AC">
              <w:rPr>
                <w:b/>
                <w:bCs/>
                <w:color w:val="000000"/>
              </w:rPr>
              <w:t>. godina</w:t>
            </w:r>
          </w:p>
          <w:p w14:paraId="1E5460AB" w14:textId="345B86B0" w:rsidR="00CD030B" w:rsidRPr="000E27AC" w:rsidRDefault="00173527">
            <w:pPr>
              <w:jc w:val="center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 xml:space="preserve"> </w:t>
            </w:r>
          </w:p>
        </w:tc>
      </w:tr>
      <w:tr w:rsidR="00CD030B" w:rsidRPr="000E27AC" w14:paraId="1A723B61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E1BA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31 Rashodi za zaposlene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17F2E" w14:textId="1DAB87F4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490.410</w:t>
            </w:r>
            <w:r w:rsidR="00CD030B" w:rsidRPr="000E27AC">
              <w:rPr>
                <w:color w:val="000000"/>
              </w:rPr>
              <w:t xml:space="preserve">,00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BCB0" w14:textId="27D2FFF4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340.650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B6F87" w14:textId="4BE9BDB2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497.440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1826F1F8" w14:textId="77777777" w:rsidTr="00CD030B">
        <w:trPr>
          <w:trHeight w:val="31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A799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 xml:space="preserve">32 Materijalni rashodi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64FC5" w14:textId="7A3F71FC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434.143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EF6B8" w14:textId="636FE172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404.143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BD13E" w14:textId="55C9816D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425.143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5520B22C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84A5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34 Financijski rashodi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87B4" w14:textId="68114FF5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0F576" w14:textId="26AF8EF5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56717" w14:textId="0C13D182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5.000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7666C38F" w14:textId="77777777" w:rsidTr="00CD030B">
        <w:trPr>
          <w:trHeight w:val="257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3380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36 Pomoći dane u inozemstvo i unutar općeg proračuna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9676" w14:textId="601CFEFF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213.810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CE1FF" w14:textId="601EDE02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213.810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69ECC" w14:textId="6ACF9033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213.810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1CCB396A" w14:textId="77777777" w:rsidTr="00CD030B">
        <w:trPr>
          <w:trHeight w:val="54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41C7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37 Naknade građanima i kućanstvima na temelju osiguranja i druge naknade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D60CF" w14:textId="795A0BC9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97.980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7C627" w14:textId="602B1C00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90.980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9C806" w14:textId="325D1B94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97.980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75FE5DD3" w14:textId="77777777" w:rsidTr="00CD030B">
        <w:trPr>
          <w:trHeight w:val="283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69EE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38 Ostali rashodi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AA1CE" w14:textId="5CDE2B5F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72.937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94" w14:textId="60E73AC5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66.937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2F643" w14:textId="6232883F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66.937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D030B" w:rsidRPr="000E27AC" w14:paraId="5A558203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260AA" w14:textId="77777777" w:rsidR="00CD030B" w:rsidRPr="000E27AC" w:rsidRDefault="00CD030B">
            <w:pPr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3   Ukupno rashodi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1AB8" w14:textId="2F9A22E5" w:rsidR="00CD030B" w:rsidRPr="000E27AC" w:rsidRDefault="00C46C6C">
            <w:pPr>
              <w:jc w:val="right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1.</w:t>
            </w:r>
            <w:r w:rsidR="00992472">
              <w:rPr>
                <w:b/>
                <w:bCs/>
                <w:color w:val="000000"/>
              </w:rPr>
              <w:t>314.280</w:t>
            </w:r>
            <w:r w:rsidRPr="000E27AC">
              <w:rPr>
                <w:b/>
                <w:bCs/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4F131" w14:textId="3E99887F" w:rsidR="00CD030B" w:rsidRPr="000E27AC" w:rsidRDefault="00C46C6C">
            <w:pPr>
              <w:jc w:val="right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1.</w:t>
            </w:r>
            <w:r w:rsidR="00992472">
              <w:rPr>
                <w:b/>
                <w:bCs/>
                <w:color w:val="000000"/>
              </w:rPr>
              <w:t>121.520</w:t>
            </w:r>
            <w:r w:rsidRPr="000E27AC">
              <w:rPr>
                <w:b/>
                <w:bCs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B173" w14:textId="1A9E8996" w:rsidR="00CD030B" w:rsidRPr="000E27AC" w:rsidRDefault="00173527">
            <w:pPr>
              <w:jc w:val="right"/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1.</w:t>
            </w:r>
            <w:r w:rsidR="00992472">
              <w:rPr>
                <w:b/>
                <w:bCs/>
                <w:color w:val="000000"/>
              </w:rPr>
              <w:t>306.310</w:t>
            </w:r>
            <w:r w:rsidR="00C46C6C" w:rsidRPr="000E27AC">
              <w:rPr>
                <w:b/>
                <w:bCs/>
                <w:color w:val="000000"/>
              </w:rPr>
              <w:t>,00</w:t>
            </w:r>
          </w:p>
        </w:tc>
      </w:tr>
      <w:tr w:rsidR="00CD030B" w:rsidRPr="000E27AC" w14:paraId="579AAAF2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982E3" w14:textId="77777777" w:rsidR="00CD030B" w:rsidRPr="000E27AC" w:rsidRDefault="00CD030B">
            <w:pPr>
              <w:rPr>
                <w:color w:val="000000"/>
              </w:rPr>
            </w:pPr>
            <w:r w:rsidRPr="000E27AC">
              <w:rPr>
                <w:color w:val="000000"/>
              </w:rPr>
              <w:t>42 Rashodi za nabavu proizvedene dugotrajne imovine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F11D" w14:textId="18FB5D9A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752.510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4DDA5" w14:textId="237C71CD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706.060</w:t>
            </w:r>
            <w:r w:rsidR="00CD030B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7E361" w14:textId="74F77B13" w:rsidR="00CD030B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709.060</w:t>
            </w:r>
            <w:r w:rsidR="00CD030B" w:rsidRPr="000E27AC">
              <w:rPr>
                <w:color w:val="000000"/>
              </w:rPr>
              <w:t>,00</w:t>
            </w:r>
          </w:p>
        </w:tc>
      </w:tr>
      <w:tr w:rsidR="00C46C6C" w:rsidRPr="000E27AC" w14:paraId="3EBEECDB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050E2" w14:textId="6AC5C1DC" w:rsidR="00C46C6C" w:rsidRPr="000E27AC" w:rsidRDefault="00C46C6C">
            <w:pPr>
              <w:rPr>
                <w:color w:val="000000"/>
              </w:rPr>
            </w:pPr>
            <w:r w:rsidRPr="000E27AC">
              <w:rPr>
                <w:color w:val="000000"/>
              </w:rPr>
              <w:t>45 Rashodi za dodatna ulaganja na nefinancijskoj imovini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BB0DE" w14:textId="4D66D8C5" w:rsidR="00C46C6C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187.000</w:t>
            </w:r>
            <w:r w:rsidR="00C46C6C" w:rsidRPr="000E27AC">
              <w:rPr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CE20E" w14:textId="3AFFFA9C" w:rsidR="00C46C6C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200.000</w:t>
            </w:r>
            <w:r w:rsidR="00C46C6C" w:rsidRPr="000E27AC">
              <w:rPr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90FC6" w14:textId="7805C613" w:rsidR="00C46C6C" w:rsidRPr="000E27AC" w:rsidRDefault="009924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200.000</w:t>
            </w:r>
            <w:r w:rsidR="00C46C6C" w:rsidRPr="000E27AC">
              <w:rPr>
                <w:color w:val="000000"/>
              </w:rPr>
              <w:t>,00</w:t>
            </w:r>
          </w:p>
        </w:tc>
      </w:tr>
      <w:tr w:rsidR="00CD030B" w:rsidRPr="000E27AC" w14:paraId="1A34255F" w14:textId="77777777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CF448" w14:textId="77777777" w:rsidR="00CD030B" w:rsidRPr="000E27AC" w:rsidRDefault="00CD030B">
            <w:pPr>
              <w:rPr>
                <w:b/>
                <w:bCs/>
                <w:color w:val="000000"/>
              </w:rPr>
            </w:pPr>
            <w:r w:rsidRPr="000E27AC">
              <w:rPr>
                <w:b/>
                <w:bCs/>
                <w:color w:val="000000"/>
              </w:rPr>
              <w:t>4   Rashodi za nabavu nefinancijske imovine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45D5A" w14:textId="7D64A118" w:rsidR="00CD030B" w:rsidRPr="000E27AC" w:rsidRDefault="00992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939.510</w:t>
            </w:r>
            <w:r w:rsidR="00C46C6C" w:rsidRPr="000E27AC">
              <w:rPr>
                <w:b/>
                <w:bCs/>
                <w:color w:val="000000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E0E74" w14:textId="47C8B92F" w:rsidR="00CD030B" w:rsidRPr="000E27AC" w:rsidRDefault="00992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906.060.</w:t>
            </w:r>
            <w:r w:rsidR="00C46C6C" w:rsidRPr="000E27AC">
              <w:rPr>
                <w:b/>
                <w:bCs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D39ED" w14:textId="6F71F450" w:rsidR="00CD030B" w:rsidRPr="000E27AC" w:rsidRDefault="00992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909.060.</w:t>
            </w:r>
            <w:r w:rsidR="00C46C6C" w:rsidRPr="000E27AC">
              <w:rPr>
                <w:b/>
                <w:bCs/>
                <w:color w:val="000000"/>
              </w:rPr>
              <w:t>,00</w:t>
            </w:r>
          </w:p>
        </w:tc>
      </w:tr>
      <w:tr w:rsidR="00CD030B" w:rsidRPr="000E27AC" w14:paraId="21E7B58C" w14:textId="77777777" w:rsidTr="00CD030B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0415" w14:textId="77777777" w:rsidR="00CD030B" w:rsidRPr="000E27AC" w:rsidRDefault="00CD030B">
            <w:pPr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SVEUKUPNO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9C61" w14:textId="1F47EAED" w:rsidR="00CD030B" w:rsidRPr="000E27AC" w:rsidRDefault="00FF7496">
            <w:pPr>
              <w:jc w:val="right"/>
              <w:rPr>
                <w:b/>
                <w:bCs/>
              </w:rPr>
            </w:pPr>
            <w:r w:rsidRPr="000E27AC">
              <w:rPr>
                <w:b/>
                <w:bCs/>
              </w:rPr>
              <w:t>2.</w:t>
            </w:r>
            <w:r w:rsidR="00B811D2">
              <w:rPr>
                <w:b/>
                <w:bCs/>
              </w:rPr>
              <w:t>253.790</w:t>
            </w:r>
            <w:r w:rsidR="00CD030B" w:rsidRPr="000E27AC">
              <w:rPr>
                <w:b/>
                <w:bCs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0DBA" w14:textId="06497164" w:rsidR="00CD030B" w:rsidRPr="000E27AC" w:rsidRDefault="009924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2.027.580</w:t>
            </w:r>
            <w:r w:rsidR="00CD030B" w:rsidRPr="000E27AC">
              <w:rPr>
                <w:b/>
                <w:bCs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8645" w14:textId="21479164" w:rsidR="00CD030B" w:rsidRPr="000E27AC" w:rsidRDefault="009924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2.215.370</w:t>
            </w:r>
            <w:r w:rsidR="00CD030B" w:rsidRPr="000E27AC">
              <w:rPr>
                <w:b/>
                <w:bCs/>
              </w:rPr>
              <w:t>,00</w:t>
            </w:r>
          </w:p>
        </w:tc>
      </w:tr>
    </w:tbl>
    <w:p w14:paraId="33B78563" w14:textId="77777777" w:rsidR="00CD030B" w:rsidRPr="000E27AC" w:rsidRDefault="00CD030B" w:rsidP="00CD030B">
      <w:pPr>
        <w:jc w:val="both"/>
      </w:pPr>
    </w:p>
    <w:p w14:paraId="62B6278A" w14:textId="7377DBB4" w:rsidR="00F136DF" w:rsidRPr="000E27AC" w:rsidRDefault="00F136DF" w:rsidP="00F136DF">
      <w:pPr>
        <w:jc w:val="both"/>
        <w:rPr>
          <w:rFonts w:eastAsia="Times New Roman"/>
          <w:lang w:eastAsia="hr-HR"/>
        </w:rPr>
      </w:pPr>
      <w:r w:rsidRPr="000E27AC">
        <w:rPr>
          <w:rFonts w:eastAsia="Times New Roman"/>
          <w:lang w:eastAsia="hr-HR"/>
        </w:rPr>
        <w:lastRenderedPageBreak/>
        <w:t>U financijski plan  se uključuje bilančna pozicija 922 Višak/manjak prihoda. Činjenica je da je konačni rezultat poslovanja poznat tek u veljači iduće godine za koju se donosi financijski plan pa se zbog toga prilikom planiranja tj. izrade financijskog plana u obzir uzima planirani rezultat poslovanja, odnosno njegova procjena rezultata poslovanja.</w:t>
      </w:r>
    </w:p>
    <w:p w14:paraId="6B7F12E2" w14:textId="5AD22D0C" w:rsidR="00F136DF" w:rsidRPr="000E27AC" w:rsidRDefault="00F136DF" w:rsidP="00F136DF">
      <w:pPr>
        <w:jc w:val="both"/>
        <w:rPr>
          <w:rFonts w:eastAsia="Times New Roman"/>
          <w:lang w:eastAsia="hr-HR"/>
        </w:rPr>
      </w:pPr>
      <w:r w:rsidRPr="000E27AC">
        <w:rPr>
          <w:rFonts w:eastAsia="Times New Roman"/>
          <w:lang w:eastAsia="hr-HR"/>
        </w:rPr>
        <w:t>S obzirom na dinamiku priljeva i odljeva tijekom desetomjesečnog razdoblja 20</w:t>
      </w:r>
      <w:r w:rsidR="00E53BCD">
        <w:rPr>
          <w:rFonts w:eastAsia="Times New Roman"/>
          <w:lang w:eastAsia="hr-HR"/>
        </w:rPr>
        <w:t>25</w:t>
      </w:r>
      <w:r w:rsidRPr="000E27AC">
        <w:rPr>
          <w:rFonts w:eastAsia="Times New Roman"/>
          <w:lang w:eastAsia="hr-HR"/>
        </w:rPr>
        <w:t>. godine, te procjene izvršenja rashoda i izdataka do 31.12.202</w:t>
      </w:r>
      <w:r w:rsidR="00E53BCD">
        <w:rPr>
          <w:rFonts w:eastAsia="Times New Roman"/>
          <w:lang w:eastAsia="hr-HR"/>
        </w:rPr>
        <w:t>5</w:t>
      </w:r>
      <w:r w:rsidRPr="000E27AC">
        <w:rPr>
          <w:rFonts w:eastAsia="Times New Roman"/>
          <w:lang w:eastAsia="hr-HR"/>
        </w:rPr>
        <w:t xml:space="preserve">., za očekivati je višak u iznosu od </w:t>
      </w:r>
      <w:r w:rsidR="00992472">
        <w:rPr>
          <w:rFonts w:eastAsia="Times New Roman"/>
          <w:lang w:eastAsia="hr-HR"/>
        </w:rPr>
        <w:t>89.000</w:t>
      </w:r>
      <w:r w:rsidRPr="000E27AC">
        <w:rPr>
          <w:rFonts w:eastAsia="Times New Roman"/>
          <w:lang w:eastAsia="hr-HR"/>
        </w:rPr>
        <w:t>,00 eura koji će biti prenesen u 202</w:t>
      </w:r>
      <w:r w:rsidR="00992472">
        <w:rPr>
          <w:rFonts w:eastAsia="Times New Roman"/>
          <w:lang w:eastAsia="hr-HR"/>
        </w:rPr>
        <w:t>6</w:t>
      </w:r>
      <w:r w:rsidRPr="000E27AC">
        <w:rPr>
          <w:rFonts w:eastAsia="Times New Roman"/>
          <w:lang w:eastAsia="hr-HR"/>
        </w:rPr>
        <w:t xml:space="preserve">. g. i biti utrošen uglavnom na materijalne rashode, ostale rashode i rashode za nabavu nefinancijske imovine. </w:t>
      </w:r>
    </w:p>
    <w:p w14:paraId="2284E635" w14:textId="464A6555" w:rsidR="00CD030B" w:rsidRPr="000E27AC" w:rsidRDefault="00CD030B" w:rsidP="00C46C6C">
      <w:pPr>
        <w:jc w:val="both"/>
      </w:pPr>
      <w:r w:rsidRPr="000E27AC">
        <w:t xml:space="preserve">Slijedi prikaz </w:t>
      </w:r>
      <w:r w:rsidR="000D2237" w:rsidRPr="000E27AC">
        <w:t xml:space="preserve">prihoda i </w:t>
      </w:r>
      <w:r w:rsidRPr="000E27AC">
        <w:t xml:space="preserve">rashoda iz izvora </w:t>
      </w:r>
      <w:r w:rsidR="007B0130">
        <w:t>9.0.</w:t>
      </w:r>
      <w:r w:rsidRPr="000E27AC">
        <w:t xml:space="preserve"> višak prihoda.</w:t>
      </w:r>
    </w:p>
    <w:p w14:paraId="5F803E6B" w14:textId="77777777" w:rsidR="00CD030B" w:rsidRPr="000E27AC" w:rsidRDefault="00CD030B" w:rsidP="00CD030B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2"/>
        <w:gridCol w:w="84"/>
        <w:gridCol w:w="84"/>
      </w:tblGrid>
      <w:tr w:rsidR="00CD030B" w:rsidRPr="000E27AC" w14:paraId="3AAA4216" w14:textId="77777777" w:rsidTr="007B0130">
        <w:trPr>
          <w:trHeight w:val="226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7059C" w14:textId="14848F98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EE48D" w14:textId="559371E0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72B583" w14:textId="12F17EA0" w:rsidR="00CD030B" w:rsidRPr="000E27AC" w:rsidRDefault="00CD030B">
            <w:pPr>
              <w:spacing w:line="256" w:lineRule="auto"/>
              <w:jc w:val="right"/>
            </w:pPr>
          </w:p>
        </w:tc>
      </w:tr>
      <w:tr w:rsidR="00CD030B" w:rsidRPr="000E27AC" w14:paraId="4E7592F6" w14:textId="77777777" w:rsidTr="007B0130">
        <w:trPr>
          <w:trHeight w:val="226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61FE8" w14:textId="69054BEF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F2DFEC" w14:textId="687198F1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53600" w14:textId="3C857F4E" w:rsidR="00CD030B" w:rsidRPr="000E27AC" w:rsidRDefault="00CD030B">
            <w:pPr>
              <w:spacing w:line="256" w:lineRule="auto"/>
              <w:jc w:val="right"/>
            </w:pPr>
          </w:p>
        </w:tc>
      </w:tr>
      <w:tr w:rsidR="00CD030B" w:rsidRPr="000E27AC" w14:paraId="5F4331CD" w14:textId="77777777" w:rsidTr="007B0130">
        <w:trPr>
          <w:trHeight w:val="226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2"/>
              <w:gridCol w:w="5504"/>
              <w:gridCol w:w="1888"/>
            </w:tblGrid>
            <w:tr w:rsidR="007B0130" w14:paraId="64AD3EA2" w14:textId="77777777" w:rsidTr="007B0130">
              <w:trPr>
                <w:trHeight w:val="205"/>
              </w:trPr>
              <w:tc>
                <w:tcPr>
                  <w:tcW w:w="151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99630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0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3AB73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88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4FF91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7B0130" w14:paraId="03E0988C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8B3CD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6AF58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17DB7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89.000,00</w:t>
                  </w:r>
                </w:p>
              </w:tc>
            </w:tr>
            <w:tr w:rsidR="007B0130" w14:paraId="158DAE79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8D5C6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9.0.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DFF7F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 prihoda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F7A8F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89.000,00</w:t>
                  </w:r>
                </w:p>
              </w:tc>
            </w:tr>
            <w:tr w:rsidR="007B0130" w14:paraId="657A3453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B085C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Razdjel  001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984C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001 OPĆINSKO VIJEĆE, NAČELNIK, JUO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B8496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89.000,00</w:t>
                  </w:r>
                </w:p>
              </w:tc>
            </w:tr>
            <w:tr w:rsidR="007B0130" w14:paraId="6FA2EF91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63915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  G10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8A7CE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 OPĆINE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6720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89.000,00</w:t>
                  </w:r>
                </w:p>
              </w:tc>
            </w:tr>
            <w:tr w:rsidR="007B0130" w14:paraId="62E9B7C0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8FAD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1002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DBF61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INFRASTRUKTURA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3DCC7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89.000,00</w:t>
                  </w:r>
                </w:p>
              </w:tc>
            </w:tr>
            <w:tr w:rsidR="007B0130" w14:paraId="0FA2362D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B2B73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A100201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EA76D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9F9D5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B0130" w14:paraId="6644F07D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50EFF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D44C0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333BE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B0130" w14:paraId="0613086F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ADDE6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A100202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AF5F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cesta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C239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B0130" w14:paraId="64953AAB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74A64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9D6C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E976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B0130" w14:paraId="4753FD4E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940D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A100203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A013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komunalna održavanja i usluge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DBB37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7B0130" w14:paraId="54274605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96862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69A4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FA41A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7B0130" w14:paraId="775CDAFC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62016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K100205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9F8B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cesta i cestovne infrastrukture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A7023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B0130" w14:paraId="60A6DB7E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E185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D7B6A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47204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B0130" w14:paraId="6366D4F1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F5B05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K100209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3BE63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ostale komunalne  infrastrukture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BA146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7B0130" w14:paraId="057CB019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40B92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E110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31AEC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7B0130" w14:paraId="7B0A6CC4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9B268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K100215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E399D" w14:textId="77777777" w:rsidR="007B0130" w:rsidRDefault="007B0130" w:rsidP="007B013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Sanacija i rekonstrukcija nerazvrstanih cesta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235D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B0130" w14:paraId="436F2A6E" w14:textId="77777777" w:rsidTr="007B0130">
              <w:trPr>
                <w:trHeight w:val="226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8E11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60D8D" w14:textId="77777777" w:rsidR="007B0130" w:rsidRDefault="007B0130" w:rsidP="007B013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98DE" w14:textId="77777777" w:rsidR="007B0130" w:rsidRDefault="007B0130" w:rsidP="007B013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</w:tbl>
          <w:p w14:paraId="0F93D5F7" w14:textId="184CA5CF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41C1A" w14:textId="0D4B2EBC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36F434" w14:textId="0B3F0FBB" w:rsidR="00CD030B" w:rsidRPr="000E27AC" w:rsidRDefault="00CD030B">
            <w:pPr>
              <w:spacing w:line="256" w:lineRule="auto"/>
              <w:jc w:val="right"/>
            </w:pPr>
          </w:p>
        </w:tc>
      </w:tr>
      <w:tr w:rsidR="00CD030B" w:rsidRPr="000E27AC" w14:paraId="6BB19BE4" w14:textId="77777777" w:rsidTr="007B0130">
        <w:trPr>
          <w:trHeight w:val="226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EDA4C1" w14:textId="403529A3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D6633E" w14:textId="324FF34A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AA2748" w14:textId="7D51484F" w:rsidR="00CD030B" w:rsidRPr="000E27AC" w:rsidRDefault="00CD030B">
            <w:pPr>
              <w:spacing w:line="256" w:lineRule="auto"/>
              <w:jc w:val="right"/>
            </w:pPr>
          </w:p>
        </w:tc>
      </w:tr>
      <w:tr w:rsidR="00CD030B" w:rsidRPr="000E27AC" w14:paraId="35A9243A" w14:textId="77777777" w:rsidTr="007B0130">
        <w:trPr>
          <w:trHeight w:val="226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B67683" w14:textId="582FF418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D3CA8" w14:textId="3E121EAF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3CD44C" w14:textId="528B1E31" w:rsidR="00CD030B" w:rsidRPr="000E27AC" w:rsidRDefault="00CD030B">
            <w:pPr>
              <w:spacing w:line="256" w:lineRule="auto"/>
              <w:jc w:val="right"/>
            </w:pPr>
          </w:p>
        </w:tc>
      </w:tr>
      <w:tr w:rsidR="00CD030B" w:rsidRPr="000E27AC" w14:paraId="1FAFE8AE" w14:textId="77777777" w:rsidTr="007B0130">
        <w:trPr>
          <w:trHeight w:val="226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DF9CE3" w14:textId="2A2BAC47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285D0" w14:textId="113144DE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242BC4" w14:textId="42B4125D" w:rsidR="00CD030B" w:rsidRPr="000E27AC" w:rsidRDefault="00CD030B">
            <w:pPr>
              <w:spacing w:line="256" w:lineRule="auto"/>
              <w:jc w:val="right"/>
            </w:pPr>
          </w:p>
        </w:tc>
      </w:tr>
      <w:tr w:rsidR="00CD030B" w:rsidRPr="000E27AC" w14:paraId="0C5F7007" w14:textId="77777777" w:rsidTr="007B0130">
        <w:trPr>
          <w:trHeight w:val="226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68DB4" w14:textId="411D1BD1" w:rsidR="00F136DF" w:rsidRPr="000E27AC" w:rsidRDefault="00F136DF" w:rsidP="00F136DF">
            <w:pPr>
              <w:pStyle w:val="Bezproreda"/>
              <w:rPr>
                <w:b/>
                <w:noProof/>
                <w:sz w:val="24"/>
                <w:szCs w:val="24"/>
              </w:rPr>
            </w:pPr>
            <w:r w:rsidRPr="000E27AC">
              <w:rPr>
                <w:b/>
                <w:noProof/>
                <w:sz w:val="24"/>
                <w:szCs w:val="24"/>
              </w:rPr>
              <w:t xml:space="preserve">2.2. </w:t>
            </w:r>
            <w:bookmarkStart w:id="2" w:name="_Hlk155683192"/>
            <w:r w:rsidRPr="000E27AC">
              <w:rPr>
                <w:b/>
                <w:noProof/>
                <w:sz w:val="24"/>
                <w:szCs w:val="24"/>
              </w:rPr>
              <w:t xml:space="preserve">RASHODI PO IZVORIMA FINANCIRANJA </w:t>
            </w:r>
            <w:bookmarkEnd w:id="2"/>
          </w:p>
          <w:p w14:paraId="59971991" w14:textId="77777777" w:rsidR="00F136DF" w:rsidRPr="000E27AC" w:rsidRDefault="00F136DF" w:rsidP="00F136DF">
            <w:pPr>
              <w:pStyle w:val="Bezproreda"/>
              <w:rPr>
                <w:b/>
                <w:noProof/>
                <w:sz w:val="24"/>
                <w:szCs w:val="24"/>
              </w:rPr>
            </w:pPr>
          </w:p>
          <w:p w14:paraId="3B5F54D8" w14:textId="36C7FB8B" w:rsidR="00F136DF" w:rsidRPr="000E27AC" w:rsidRDefault="00F136DF" w:rsidP="00F136DF">
            <w:pPr>
              <w:jc w:val="both"/>
            </w:pPr>
            <w:bookmarkStart w:id="3" w:name="_Hlk155683246"/>
            <w:r w:rsidRPr="000E27AC">
              <w:t xml:space="preserve">Izvor financiranja </w:t>
            </w:r>
            <w:r w:rsidRPr="000E27AC">
              <w:rPr>
                <w:b/>
              </w:rPr>
              <w:t xml:space="preserve">opći prihodi i primici </w:t>
            </w:r>
            <w:r w:rsidRPr="000E27AC">
              <w:t xml:space="preserve">čine prihodi koji se ostvaruju temeljem posebnog propisa i nije im definirana namjena korištenja. Ovaj izvor financiranja čine sljedeće vrste prihoda: prihodi od poreza, prihodi od imovine, prihodi od financijske i nefinancijske imovine, prihodi od upravnih i administrativnih pristojbi, prihodi od kazni te ostali prihodi u ukupnom iznosu od </w:t>
            </w:r>
            <w:r w:rsidR="007B0130">
              <w:t>418.080</w:t>
            </w:r>
            <w:r w:rsidRPr="000E27AC">
              <w:t>,00 eura.</w:t>
            </w:r>
          </w:p>
          <w:p w14:paraId="5346C78C" w14:textId="5C5DE6D5" w:rsidR="00F136DF" w:rsidRPr="000E27AC" w:rsidRDefault="00F136DF" w:rsidP="00F136DF">
            <w:pPr>
              <w:jc w:val="both"/>
            </w:pPr>
            <w:r w:rsidRPr="000E27AC">
              <w:t xml:space="preserve">Izvor financiranja </w:t>
            </w:r>
            <w:r w:rsidRPr="000E27AC">
              <w:rPr>
                <w:b/>
              </w:rPr>
              <w:t>pomoći i donacije</w:t>
            </w:r>
            <w:r w:rsidRPr="000E27AC">
              <w:t xml:space="preserve"> čine pomoći iz državnog proračuna temeljem prijenosa sredstava EU, pomoći iz drugih proračuna te ostalih subjekata unutar općeg proračuna u ukupnom iznosu od </w:t>
            </w:r>
            <w:r w:rsidR="007B0130">
              <w:t>1.694.540</w:t>
            </w:r>
            <w:r w:rsidRPr="000E27AC">
              <w:t xml:space="preserve">,00 eura. </w:t>
            </w:r>
          </w:p>
          <w:p w14:paraId="5D6220F9" w14:textId="00CCDCB7" w:rsidR="00F136DF" w:rsidRPr="000E27AC" w:rsidRDefault="00F136DF" w:rsidP="00F136DF">
            <w:pPr>
              <w:jc w:val="both"/>
            </w:pPr>
            <w:r w:rsidRPr="000E27AC">
              <w:t xml:space="preserve">Izvor financiranja </w:t>
            </w:r>
            <w:r w:rsidRPr="000E27AC">
              <w:rPr>
                <w:b/>
              </w:rPr>
              <w:t>prihodi za posebne namjene</w:t>
            </w:r>
            <w:r w:rsidRPr="000E27AC">
              <w:t xml:space="preserve"> uključuje prihode čije su korištenje i namjena utvrđeni posebnim zakonima i propisima. Ovaj izvor financiranja čine sljedeće vrste prihoda: naknada za korištenje nefinancijske imovine, doprin</w:t>
            </w:r>
            <w:r w:rsidR="00123D8D">
              <w:t>os</w:t>
            </w:r>
            <w:r w:rsidRPr="000E27AC">
              <w:t xml:space="preserve">a za šume, prihoda od zakupa poljoprivrednog zemljišta, komunalnog doprinosa, komunalne naknade, vodnog </w:t>
            </w:r>
            <w:r w:rsidRPr="000E27AC">
              <w:lastRenderedPageBreak/>
              <w:t xml:space="preserve">doprinosa i naknade za zadržavanje nezakonito izgrađenih zgrada te su planirani u iznosu od </w:t>
            </w:r>
            <w:r w:rsidR="007B0130">
              <w:t>52.200</w:t>
            </w:r>
            <w:r w:rsidRPr="000E27AC">
              <w:t>,00 eura.</w:t>
            </w:r>
          </w:p>
          <w:p w14:paraId="0E76058C" w14:textId="2AD4E617" w:rsidR="00F136DF" w:rsidRDefault="00F136DF" w:rsidP="00F136DF">
            <w:pPr>
              <w:jc w:val="both"/>
            </w:pPr>
            <w:r w:rsidRPr="000E27AC">
              <w:t xml:space="preserve">Izvor financiranja </w:t>
            </w:r>
            <w:r w:rsidRPr="000E27AC">
              <w:rPr>
                <w:b/>
              </w:rPr>
              <w:t>višak prihoda iz prethodne godine</w:t>
            </w:r>
            <w:r w:rsidRPr="000E27AC">
              <w:t xml:space="preserve"> iznosi </w:t>
            </w:r>
            <w:r w:rsidR="007B0130">
              <w:t>89.000</w:t>
            </w:r>
            <w:r w:rsidRPr="000E27AC">
              <w:t>,00 eura što je procjena ostvarenja viška prihoda.</w:t>
            </w:r>
          </w:p>
          <w:p w14:paraId="4BFAF232" w14:textId="77777777" w:rsidR="00123D8D" w:rsidRPr="000E27AC" w:rsidRDefault="00123D8D" w:rsidP="00F136DF">
            <w:pPr>
              <w:jc w:val="both"/>
            </w:pPr>
          </w:p>
          <w:bookmarkEnd w:id="3"/>
          <w:p w14:paraId="40ACBCA4" w14:textId="0FFEA19F" w:rsidR="000E27AC" w:rsidRPr="000E27AC" w:rsidRDefault="000E27AC" w:rsidP="000E27AC">
            <w:pPr>
              <w:pStyle w:val="Bezproreda"/>
              <w:rPr>
                <w:b/>
                <w:noProof/>
                <w:sz w:val="24"/>
                <w:szCs w:val="24"/>
              </w:rPr>
            </w:pPr>
            <w:r w:rsidRPr="000E27AC">
              <w:rPr>
                <w:b/>
                <w:noProof/>
                <w:sz w:val="24"/>
                <w:szCs w:val="24"/>
              </w:rPr>
              <w:t xml:space="preserve">2.3. </w:t>
            </w:r>
            <w:bookmarkStart w:id="4" w:name="_Hlk155683323"/>
            <w:r w:rsidRPr="000E27AC">
              <w:rPr>
                <w:b/>
                <w:noProof/>
                <w:sz w:val="24"/>
                <w:szCs w:val="24"/>
              </w:rPr>
              <w:t>RASHODI PO FUNKCIJSKOJ KLASIFIKACIJI</w:t>
            </w:r>
            <w:bookmarkEnd w:id="4"/>
          </w:p>
          <w:p w14:paraId="3DCDB05A" w14:textId="77777777" w:rsidR="000E27AC" w:rsidRPr="000E27AC" w:rsidRDefault="000E27AC" w:rsidP="000E27AC">
            <w:pPr>
              <w:pStyle w:val="Bezproreda"/>
              <w:rPr>
                <w:noProof/>
                <w:sz w:val="24"/>
                <w:szCs w:val="24"/>
              </w:rPr>
            </w:pPr>
          </w:p>
          <w:p w14:paraId="16F33F32" w14:textId="7B2A3F57" w:rsidR="000E27AC" w:rsidRDefault="000E27AC" w:rsidP="000E27AC">
            <w:pPr>
              <w:pStyle w:val="Bezproreda"/>
              <w:jc w:val="both"/>
              <w:rPr>
                <w:noProof/>
                <w:sz w:val="24"/>
                <w:szCs w:val="24"/>
              </w:rPr>
            </w:pPr>
            <w:bookmarkStart w:id="5" w:name="_Hlk155683356"/>
            <w:r w:rsidRPr="000E27AC">
              <w:rPr>
                <w:noProof/>
                <w:sz w:val="24"/>
                <w:szCs w:val="24"/>
              </w:rPr>
              <w:t>Funkcijska klasifikacija pokazuje aktivnosti jedinice lokalne i područne (regionalne) samouprave organizirane i razvrstane prema ulaganjima sredstava u djelatnost: opće javne usluge, obranu, javni red i sigurnost, ekonomske poslove, zaštitu okoliša, unapređenje stanovanja zajednice, zdravstvo, rekreaciju, kulturu i religiju, obrazovanje te socijalnu zaštitu.</w:t>
            </w:r>
          </w:p>
          <w:p w14:paraId="338956D8" w14:textId="77777777" w:rsidR="005D7747" w:rsidRDefault="005D7747" w:rsidP="000E27AC">
            <w:pPr>
              <w:pStyle w:val="Bezproreda"/>
              <w:jc w:val="both"/>
              <w:rPr>
                <w:noProof/>
                <w:sz w:val="24"/>
                <w:szCs w:val="24"/>
              </w:rPr>
            </w:pPr>
          </w:p>
          <w:tbl>
            <w:tblPr>
              <w:tblStyle w:val="Reetkatablice"/>
              <w:tblW w:w="8647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724"/>
              <w:gridCol w:w="2622"/>
              <w:gridCol w:w="1767"/>
              <w:gridCol w:w="1767"/>
              <w:gridCol w:w="1767"/>
            </w:tblGrid>
            <w:tr w:rsidR="005D7747" w:rsidRPr="00430C83" w14:paraId="1CA017CD" w14:textId="77777777" w:rsidTr="00486A59">
              <w:trPr>
                <w:jc w:val="center"/>
              </w:trPr>
              <w:tc>
                <w:tcPr>
                  <w:tcW w:w="303" w:type="dxa"/>
                  <w:vAlign w:val="center"/>
                </w:tcPr>
                <w:p w14:paraId="772EF119" w14:textId="77777777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30C83">
                    <w:rPr>
                      <w:b/>
                      <w:sz w:val="24"/>
                      <w:szCs w:val="24"/>
                    </w:rPr>
                    <w:t>Šifra</w:t>
                  </w:r>
                </w:p>
              </w:tc>
              <w:tc>
                <w:tcPr>
                  <w:tcW w:w="2812" w:type="dxa"/>
                  <w:vAlign w:val="center"/>
                </w:tcPr>
                <w:p w14:paraId="5EE4338E" w14:textId="77777777" w:rsidR="005D7747" w:rsidRPr="00430C83" w:rsidRDefault="005D7747" w:rsidP="005D7747">
                  <w:pPr>
                    <w:rPr>
                      <w:b/>
                      <w:sz w:val="24"/>
                      <w:szCs w:val="24"/>
                    </w:rPr>
                  </w:pPr>
                  <w:r w:rsidRPr="00430C83">
                    <w:rPr>
                      <w:b/>
                      <w:sz w:val="24"/>
                      <w:szCs w:val="24"/>
                    </w:rPr>
                    <w:t>Naziv funkcije</w:t>
                  </w:r>
                </w:p>
              </w:tc>
              <w:tc>
                <w:tcPr>
                  <w:tcW w:w="1844" w:type="dxa"/>
                  <w:vAlign w:val="center"/>
                </w:tcPr>
                <w:p w14:paraId="739AC8F1" w14:textId="77777777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30C83">
                    <w:rPr>
                      <w:b/>
                      <w:sz w:val="24"/>
                      <w:szCs w:val="24"/>
                    </w:rPr>
                    <w:t>Plan</w:t>
                  </w:r>
                </w:p>
                <w:p w14:paraId="141BB725" w14:textId="719D9C6C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30C83">
                    <w:rPr>
                      <w:b/>
                      <w:sz w:val="24"/>
                      <w:szCs w:val="24"/>
                    </w:rPr>
                    <w:t>202</w:t>
                  </w:r>
                  <w:r w:rsidR="007B0130">
                    <w:rPr>
                      <w:b/>
                      <w:sz w:val="24"/>
                      <w:szCs w:val="24"/>
                    </w:rPr>
                    <w:t>6</w:t>
                  </w:r>
                  <w:r w:rsidRPr="00430C83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064DC802" w14:textId="0B9FED88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4" w:type="dxa"/>
                  <w:vAlign w:val="center"/>
                </w:tcPr>
                <w:p w14:paraId="70FEA5BA" w14:textId="77777777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30C83">
                    <w:rPr>
                      <w:b/>
                      <w:sz w:val="24"/>
                      <w:szCs w:val="24"/>
                    </w:rPr>
                    <w:t>Projekcija</w:t>
                  </w:r>
                </w:p>
                <w:p w14:paraId="7428C8D4" w14:textId="3E46ED51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30C83">
                    <w:rPr>
                      <w:b/>
                      <w:sz w:val="24"/>
                      <w:szCs w:val="24"/>
                    </w:rPr>
                    <w:t>202</w:t>
                  </w:r>
                  <w:r w:rsidR="007B0130">
                    <w:rPr>
                      <w:b/>
                      <w:sz w:val="24"/>
                      <w:szCs w:val="24"/>
                    </w:rPr>
                    <w:t>7</w:t>
                  </w:r>
                  <w:r w:rsidRPr="00430C83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5BAD5B62" w14:textId="65811F97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4" w:type="dxa"/>
                  <w:vAlign w:val="center"/>
                </w:tcPr>
                <w:p w14:paraId="2497ADDF" w14:textId="77777777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30C83">
                    <w:rPr>
                      <w:b/>
                      <w:sz w:val="24"/>
                      <w:szCs w:val="24"/>
                    </w:rPr>
                    <w:t>Projekcija</w:t>
                  </w:r>
                </w:p>
                <w:p w14:paraId="69F613BC" w14:textId="3AE40899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30C83">
                    <w:rPr>
                      <w:b/>
                      <w:sz w:val="24"/>
                      <w:szCs w:val="24"/>
                    </w:rPr>
                    <w:t>202</w:t>
                  </w:r>
                  <w:r w:rsidR="007B0130">
                    <w:rPr>
                      <w:b/>
                      <w:sz w:val="24"/>
                      <w:szCs w:val="24"/>
                    </w:rPr>
                    <w:t>8</w:t>
                  </w:r>
                  <w:r w:rsidRPr="00430C83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205FF754" w14:textId="647EEF69" w:rsidR="005D7747" w:rsidRPr="00430C83" w:rsidRDefault="005D7747" w:rsidP="005D7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7747" w:rsidRPr="00430C83" w14:paraId="28D04BD2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44BDD57C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812" w:type="dxa"/>
                </w:tcPr>
                <w:p w14:paraId="41B3D0DC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Opće javne usluge</w:t>
                  </w:r>
                </w:p>
              </w:tc>
              <w:tc>
                <w:tcPr>
                  <w:tcW w:w="1844" w:type="dxa"/>
                </w:tcPr>
                <w:p w14:paraId="2A606775" w14:textId="60BACDA5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319.470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4F6DBDAF" w14:textId="7F576E20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297.250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4012B5AC" w14:textId="6A954B05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300.250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D7747" w:rsidRPr="00430C83" w14:paraId="2F1B8D19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59F983F0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812" w:type="dxa"/>
                </w:tcPr>
                <w:p w14:paraId="5447876C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 xml:space="preserve">Obrana </w:t>
                  </w:r>
                </w:p>
              </w:tc>
              <w:tc>
                <w:tcPr>
                  <w:tcW w:w="1844" w:type="dxa"/>
                </w:tcPr>
                <w:p w14:paraId="57231007" w14:textId="77777777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4" w:type="dxa"/>
                </w:tcPr>
                <w:p w14:paraId="772AB58E" w14:textId="77777777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4" w:type="dxa"/>
                </w:tcPr>
                <w:p w14:paraId="3C8400B2" w14:textId="77777777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5D7747" w:rsidRPr="00430C83" w14:paraId="1EF30870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4F00C927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812" w:type="dxa"/>
                </w:tcPr>
                <w:p w14:paraId="6C31CB89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 xml:space="preserve">Javni red i sigurnost </w:t>
                  </w:r>
                </w:p>
              </w:tc>
              <w:tc>
                <w:tcPr>
                  <w:tcW w:w="1844" w:type="dxa"/>
                </w:tcPr>
                <w:p w14:paraId="4D5A35F6" w14:textId="4727F971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82.000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18D50D7D" w14:textId="2D2EF7B1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82</w:t>
                  </w:r>
                  <w:r w:rsidR="005D7747">
                    <w:rPr>
                      <w:sz w:val="24"/>
                      <w:szCs w:val="24"/>
                    </w:rPr>
                    <w:t>.000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40733633" w14:textId="602C053A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82</w:t>
                  </w:r>
                  <w:r w:rsidR="005D7747">
                    <w:rPr>
                      <w:sz w:val="24"/>
                      <w:szCs w:val="24"/>
                    </w:rPr>
                    <w:t>.000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D7747" w:rsidRPr="00430C83" w14:paraId="7D2FD48A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6C977638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812" w:type="dxa"/>
                </w:tcPr>
                <w:p w14:paraId="099F31C4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Ekonomski poslovi</w:t>
                  </w:r>
                </w:p>
              </w:tc>
              <w:tc>
                <w:tcPr>
                  <w:tcW w:w="1844" w:type="dxa"/>
                </w:tcPr>
                <w:p w14:paraId="3B44E393" w14:textId="51F0E428" w:rsidR="005D7747" w:rsidRPr="00430C83" w:rsidRDefault="001E11C6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442.000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5CDB6128" w14:textId="6A133A32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426.000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672B24CE" w14:textId="19789FA2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429.000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D7747" w:rsidRPr="00430C83" w14:paraId="6FCF3CB9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2EF9ACF1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812" w:type="dxa"/>
                </w:tcPr>
                <w:p w14:paraId="3B6C684D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Zaštita okoliša</w:t>
                  </w:r>
                </w:p>
              </w:tc>
              <w:tc>
                <w:tcPr>
                  <w:tcW w:w="1844" w:type="dxa"/>
                </w:tcPr>
                <w:p w14:paraId="48EA2824" w14:textId="33043B3B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506E73">
                    <w:rPr>
                      <w:sz w:val="24"/>
                      <w:szCs w:val="24"/>
                    </w:rPr>
                    <w:t>11</w:t>
                  </w:r>
                  <w:r>
                    <w:rPr>
                      <w:sz w:val="24"/>
                      <w:szCs w:val="24"/>
                    </w:rPr>
                    <w:t>.000</w:t>
                  </w:r>
                  <w:r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5A12C292" w14:textId="0D7F2DBF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506E73">
                    <w:rPr>
                      <w:sz w:val="24"/>
                      <w:szCs w:val="24"/>
                    </w:rPr>
                    <w:t>11</w:t>
                  </w:r>
                  <w:r>
                    <w:rPr>
                      <w:sz w:val="24"/>
                      <w:szCs w:val="24"/>
                    </w:rPr>
                    <w:t>.000</w:t>
                  </w:r>
                  <w:r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1CBF3E8C" w14:textId="221D94E3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506E73">
                    <w:rPr>
                      <w:sz w:val="24"/>
                      <w:szCs w:val="24"/>
                    </w:rPr>
                    <w:t>11</w:t>
                  </w:r>
                  <w:r>
                    <w:rPr>
                      <w:sz w:val="24"/>
                      <w:szCs w:val="24"/>
                    </w:rPr>
                    <w:t>.000</w:t>
                  </w:r>
                  <w:r w:rsidR="00123D8D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D7747" w:rsidRPr="00430C83" w14:paraId="2971B02A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7C598A6D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812" w:type="dxa"/>
                </w:tcPr>
                <w:p w14:paraId="1220764E" w14:textId="77777777" w:rsidR="005D7747" w:rsidRPr="00430C83" w:rsidRDefault="005D7747" w:rsidP="005D7747">
                  <w:pPr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 xml:space="preserve">Usluge unaprjeđenja stanovanja i zajednice </w:t>
                  </w:r>
                </w:p>
              </w:tc>
              <w:tc>
                <w:tcPr>
                  <w:tcW w:w="1844" w:type="dxa"/>
                </w:tcPr>
                <w:p w14:paraId="026747CF" w14:textId="77777777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14:paraId="4F3A8FE3" w14:textId="4D5EEAC4" w:rsidR="005D7747" w:rsidRPr="00430C83" w:rsidRDefault="001E11C6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188.200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14AEE072" w14:textId="77777777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14:paraId="13E52BE4" w14:textId="4BF1B5C4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  <w:r w:rsidR="001E11C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.700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59D17F53" w14:textId="77777777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14:paraId="550E8784" w14:textId="2CC8BB8D" w:rsidR="005D7747" w:rsidRPr="00430C83" w:rsidRDefault="001E11C6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193</w:t>
                  </w:r>
                  <w:r w:rsidR="00506E73">
                    <w:rPr>
                      <w:sz w:val="24"/>
                      <w:szCs w:val="24"/>
                    </w:rPr>
                    <w:t>.700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D7747" w:rsidRPr="00430C83" w14:paraId="406E9F05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0980139A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812" w:type="dxa"/>
                </w:tcPr>
                <w:p w14:paraId="117CB458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 xml:space="preserve">Zdravstvo </w:t>
                  </w:r>
                </w:p>
              </w:tc>
              <w:tc>
                <w:tcPr>
                  <w:tcW w:w="1844" w:type="dxa"/>
                </w:tcPr>
                <w:p w14:paraId="781F4CB0" w14:textId="59B53CDC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4.2</w:t>
                  </w:r>
                  <w:r w:rsidR="0083316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63CDE908" w14:textId="0A6EC04F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4.2</w:t>
                  </w:r>
                  <w:r w:rsidR="00506E73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6D71C3BA" w14:textId="49E40C67" w:rsidR="005D7747" w:rsidRPr="00430C83" w:rsidRDefault="005D7747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4.2</w:t>
                  </w:r>
                  <w:r w:rsidR="00506E73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D7747" w:rsidRPr="00430C83" w14:paraId="56B4F6D6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6ED764BF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812" w:type="dxa"/>
                </w:tcPr>
                <w:p w14:paraId="5840DCBC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Rekreacija, kultura i religija</w:t>
                  </w:r>
                </w:p>
              </w:tc>
              <w:tc>
                <w:tcPr>
                  <w:tcW w:w="1844" w:type="dxa"/>
                </w:tcPr>
                <w:p w14:paraId="4B61011F" w14:textId="6CFA2B08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389.200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6374E085" w14:textId="5235D39B" w:rsidR="005D7747" w:rsidRPr="00430C83" w:rsidRDefault="007000EB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506E73">
                    <w:rPr>
                      <w:sz w:val="24"/>
                      <w:szCs w:val="24"/>
                    </w:rPr>
                    <w:t>75</w:t>
                  </w:r>
                  <w:r>
                    <w:rPr>
                      <w:sz w:val="24"/>
                      <w:szCs w:val="24"/>
                    </w:rPr>
                    <w:t>.500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15D63B7D" w14:textId="7653A3FA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375.</w:t>
                  </w:r>
                  <w:r w:rsidR="007000EB">
                    <w:rPr>
                      <w:sz w:val="24"/>
                      <w:szCs w:val="24"/>
                    </w:rPr>
                    <w:t>500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D7747" w:rsidRPr="00430C83" w14:paraId="634AB740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776E5411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812" w:type="dxa"/>
                </w:tcPr>
                <w:p w14:paraId="5E9C18B2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 xml:space="preserve">Obrazovanje </w:t>
                  </w:r>
                </w:p>
              </w:tc>
              <w:tc>
                <w:tcPr>
                  <w:tcW w:w="1844" w:type="dxa"/>
                </w:tcPr>
                <w:p w14:paraId="256C3CB5" w14:textId="715014CB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305.350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4461AFA4" w14:textId="7570034E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305.350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729BEFC8" w14:textId="4DA94DB9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305.350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D7747" w:rsidRPr="00430C83" w14:paraId="140BBBA6" w14:textId="77777777" w:rsidTr="00486A59">
              <w:trPr>
                <w:jc w:val="center"/>
              </w:trPr>
              <w:tc>
                <w:tcPr>
                  <w:tcW w:w="303" w:type="dxa"/>
                </w:tcPr>
                <w:p w14:paraId="44650C29" w14:textId="77777777" w:rsidR="005D7747" w:rsidRPr="00430C83" w:rsidRDefault="005D7747" w:rsidP="005D7747">
                  <w:pPr>
                    <w:jc w:val="center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12" w:type="dxa"/>
                </w:tcPr>
                <w:p w14:paraId="739048AC" w14:textId="77777777" w:rsidR="005D7747" w:rsidRPr="00430C83" w:rsidRDefault="005D7747" w:rsidP="005D7747">
                  <w:pPr>
                    <w:jc w:val="both"/>
                    <w:rPr>
                      <w:sz w:val="24"/>
                      <w:szCs w:val="24"/>
                    </w:rPr>
                  </w:pPr>
                  <w:r w:rsidRPr="00430C83">
                    <w:rPr>
                      <w:sz w:val="24"/>
                      <w:szCs w:val="24"/>
                    </w:rPr>
                    <w:t>Socijalna zaštita</w:t>
                  </w:r>
                </w:p>
              </w:tc>
              <w:tc>
                <w:tcPr>
                  <w:tcW w:w="1844" w:type="dxa"/>
                </w:tcPr>
                <w:p w14:paraId="0140EF24" w14:textId="187771F8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412.360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3322E6E9" w14:textId="422C4C40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1E11C6">
                    <w:rPr>
                      <w:sz w:val="24"/>
                      <w:szCs w:val="24"/>
                    </w:rPr>
                    <w:t>34</w:t>
                  </w:r>
                  <w:r>
                    <w:rPr>
                      <w:sz w:val="24"/>
                      <w:szCs w:val="24"/>
                    </w:rPr>
                    <w:t>.570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4" w:type="dxa"/>
                </w:tcPr>
                <w:p w14:paraId="5D014047" w14:textId="25342DC5" w:rsidR="005D7747" w:rsidRPr="00430C83" w:rsidRDefault="00506E73" w:rsidP="005D774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1E11C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4.360</w:t>
                  </w:r>
                  <w:r w:rsidR="005D7747" w:rsidRPr="00430C83">
                    <w:rPr>
                      <w:sz w:val="24"/>
                      <w:szCs w:val="24"/>
                    </w:rPr>
                    <w:t>,00</w:t>
                  </w:r>
                </w:p>
              </w:tc>
            </w:tr>
          </w:tbl>
          <w:p w14:paraId="0D21F391" w14:textId="77777777" w:rsidR="005D7747" w:rsidRPr="000E27AC" w:rsidRDefault="005D7747" w:rsidP="000E27AC">
            <w:pPr>
              <w:pStyle w:val="Bezproreda"/>
              <w:jc w:val="both"/>
              <w:rPr>
                <w:noProof/>
                <w:sz w:val="24"/>
                <w:szCs w:val="24"/>
              </w:rPr>
            </w:pPr>
          </w:p>
          <w:bookmarkEnd w:id="5"/>
          <w:p w14:paraId="3A7E1E92" w14:textId="3004BBFE" w:rsidR="00F5791A" w:rsidRPr="000E27AC" w:rsidRDefault="00F5791A" w:rsidP="00F136DF">
            <w:pPr>
              <w:spacing w:line="257" w:lineRule="auto"/>
              <w:jc w:val="both"/>
              <w:rPr>
                <w:b/>
                <w:bCs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67AC32" w14:textId="189F25C8" w:rsidR="00CD030B" w:rsidRPr="000E27AC" w:rsidRDefault="00CD030B">
            <w:pPr>
              <w:spacing w:line="256" w:lineRule="auto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5B5E3" w14:textId="687CD909" w:rsidR="00CD030B" w:rsidRPr="000E27AC" w:rsidRDefault="00CD030B">
            <w:pPr>
              <w:spacing w:line="256" w:lineRule="auto"/>
              <w:jc w:val="right"/>
            </w:pPr>
          </w:p>
        </w:tc>
      </w:tr>
      <w:tr w:rsidR="00CD030B" w:rsidRPr="000E27AC" w14:paraId="2BD4CE41" w14:textId="77777777" w:rsidTr="007B0130">
        <w:trPr>
          <w:trHeight w:val="226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55E6C6" w14:textId="2F7B5AF7" w:rsidR="005C7184" w:rsidRPr="00736A1A" w:rsidRDefault="005C7184" w:rsidP="005C7184">
            <w:pPr>
              <w:pStyle w:val="Bezproreda"/>
              <w:rPr>
                <w:b/>
                <w:sz w:val="24"/>
                <w:szCs w:val="24"/>
              </w:rPr>
            </w:pPr>
            <w:r w:rsidRPr="00736A1A">
              <w:rPr>
                <w:b/>
                <w:sz w:val="24"/>
                <w:szCs w:val="24"/>
              </w:rPr>
              <w:t>2.4. RASHODI PO ORGANIZACIJSKOJ KLASIFIKACIJI</w:t>
            </w:r>
          </w:p>
          <w:p w14:paraId="068321A2" w14:textId="77777777" w:rsidR="005C7184" w:rsidRPr="00736A1A" w:rsidRDefault="005C7184" w:rsidP="005C7184">
            <w:pPr>
              <w:pStyle w:val="Bezproreda"/>
              <w:rPr>
                <w:b/>
                <w:sz w:val="24"/>
                <w:szCs w:val="24"/>
              </w:rPr>
            </w:pPr>
          </w:p>
          <w:p w14:paraId="6FAE064F" w14:textId="77777777" w:rsidR="005C7184" w:rsidRPr="00736A1A" w:rsidRDefault="005C7184" w:rsidP="005C7184">
            <w:pPr>
              <w:pStyle w:val="Bezproreda"/>
              <w:rPr>
                <w:sz w:val="24"/>
                <w:szCs w:val="24"/>
              </w:rPr>
            </w:pPr>
            <w:proofErr w:type="spellStart"/>
            <w:r w:rsidRPr="00736A1A">
              <w:rPr>
                <w:sz w:val="24"/>
                <w:szCs w:val="24"/>
              </w:rPr>
              <w:t>Organizacijska</w:t>
            </w:r>
            <w:proofErr w:type="spellEnd"/>
            <w:r w:rsidRPr="00736A1A">
              <w:rPr>
                <w:sz w:val="24"/>
                <w:szCs w:val="24"/>
              </w:rPr>
              <w:t xml:space="preserve"> </w:t>
            </w:r>
            <w:proofErr w:type="spellStart"/>
            <w:r w:rsidRPr="00736A1A">
              <w:rPr>
                <w:sz w:val="24"/>
                <w:szCs w:val="24"/>
              </w:rPr>
              <w:t>struktura</w:t>
            </w:r>
            <w:proofErr w:type="spellEnd"/>
            <w:r w:rsidRPr="00736A1A">
              <w:rPr>
                <w:sz w:val="24"/>
                <w:szCs w:val="24"/>
              </w:rPr>
              <w:t xml:space="preserve"> </w:t>
            </w:r>
            <w:proofErr w:type="spellStart"/>
            <w:r w:rsidRPr="00736A1A">
              <w:rPr>
                <w:sz w:val="24"/>
                <w:szCs w:val="24"/>
              </w:rPr>
              <w:t>prikazuje</w:t>
            </w:r>
            <w:proofErr w:type="spellEnd"/>
            <w:r w:rsidRPr="00736A1A">
              <w:rPr>
                <w:sz w:val="24"/>
                <w:szCs w:val="24"/>
              </w:rPr>
              <w:t xml:space="preserve"> </w:t>
            </w:r>
            <w:proofErr w:type="spellStart"/>
            <w:r w:rsidRPr="00736A1A">
              <w:rPr>
                <w:sz w:val="24"/>
                <w:szCs w:val="24"/>
              </w:rPr>
              <w:t>raspored</w:t>
            </w:r>
            <w:proofErr w:type="spellEnd"/>
            <w:r w:rsidRPr="00736A1A">
              <w:rPr>
                <w:sz w:val="24"/>
                <w:szCs w:val="24"/>
              </w:rPr>
              <w:t xml:space="preserve"> </w:t>
            </w:r>
            <w:proofErr w:type="spellStart"/>
            <w:r w:rsidRPr="00736A1A">
              <w:rPr>
                <w:sz w:val="24"/>
                <w:szCs w:val="24"/>
              </w:rPr>
              <w:t>sredstava</w:t>
            </w:r>
            <w:proofErr w:type="spellEnd"/>
            <w:r w:rsidRPr="00736A1A">
              <w:rPr>
                <w:sz w:val="24"/>
                <w:szCs w:val="24"/>
              </w:rPr>
              <w:t xml:space="preserve"> </w:t>
            </w:r>
            <w:proofErr w:type="spellStart"/>
            <w:r w:rsidRPr="00736A1A">
              <w:rPr>
                <w:sz w:val="24"/>
                <w:szCs w:val="24"/>
              </w:rPr>
              <w:t>planiranih</w:t>
            </w:r>
            <w:proofErr w:type="spellEnd"/>
            <w:r w:rsidRPr="00736A1A">
              <w:rPr>
                <w:sz w:val="24"/>
                <w:szCs w:val="24"/>
              </w:rPr>
              <w:t xml:space="preserve"> u </w:t>
            </w:r>
            <w:proofErr w:type="spellStart"/>
            <w:r w:rsidRPr="00736A1A">
              <w:rPr>
                <w:sz w:val="24"/>
                <w:szCs w:val="24"/>
              </w:rPr>
              <w:t>Proračunu</w:t>
            </w:r>
            <w:proofErr w:type="spellEnd"/>
            <w:r w:rsidRPr="00736A1A">
              <w:rPr>
                <w:sz w:val="24"/>
                <w:szCs w:val="24"/>
              </w:rPr>
              <w:t>.</w:t>
            </w:r>
          </w:p>
          <w:p w14:paraId="02350954" w14:textId="77777777" w:rsidR="005C7184" w:rsidRPr="00736A1A" w:rsidRDefault="005C7184" w:rsidP="005C7184">
            <w:pPr>
              <w:pStyle w:val="Bezproreda"/>
              <w:rPr>
                <w:sz w:val="24"/>
                <w:szCs w:val="24"/>
              </w:rPr>
            </w:pPr>
          </w:p>
          <w:tbl>
            <w:tblPr>
              <w:tblStyle w:val="Reetkatablice"/>
              <w:tblW w:w="8505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2711"/>
              <w:gridCol w:w="1928"/>
              <w:gridCol w:w="1933"/>
              <w:gridCol w:w="1933"/>
            </w:tblGrid>
            <w:tr w:rsidR="005C7184" w:rsidRPr="00736A1A" w14:paraId="4FB00167" w14:textId="77777777" w:rsidTr="00486A59">
              <w:trPr>
                <w:jc w:val="center"/>
              </w:trPr>
              <w:tc>
                <w:tcPr>
                  <w:tcW w:w="2711" w:type="dxa"/>
                  <w:vAlign w:val="center"/>
                </w:tcPr>
                <w:p w14:paraId="47B37C1C" w14:textId="77777777" w:rsidR="005C7184" w:rsidRPr="00736A1A" w:rsidRDefault="005C7184" w:rsidP="005C7184">
                  <w:pPr>
                    <w:rPr>
                      <w:b/>
                      <w:sz w:val="24"/>
                      <w:szCs w:val="24"/>
                    </w:rPr>
                  </w:pPr>
                  <w:r w:rsidRPr="00736A1A">
                    <w:rPr>
                      <w:b/>
                      <w:sz w:val="24"/>
                      <w:szCs w:val="24"/>
                    </w:rPr>
                    <w:t xml:space="preserve">Razdjel/Glava </w:t>
                  </w:r>
                </w:p>
              </w:tc>
              <w:tc>
                <w:tcPr>
                  <w:tcW w:w="1928" w:type="dxa"/>
                  <w:vAlign w:val="center"/>
                </w:tcPr>
                <w:p w14:paraId="4BAD188A" w14:textId="77777777" w:rsidR="005C7184" w:rsidRPr="00736A1A" w:rsidRDefault="005C7184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36A1A">
                    <w:rPr>
                      <w:b/>
                      <w:sz w:val="24"/>
                      <w:szCs w:val="24"/>
                    </w:rPr>
                    <w:t>Plan</w:t>
                  </w:r>
                </w:p>
                <w:p w14:paraId="4A9332DC" w14:textId="23043E69" w:rsidR="005C7184" w:rsidRPr="00736A1A" w:rsidRDefault="005C7184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36A1A">
                    <w:rPr>
                      <w:b/>
                      <w:sz w:val="24"/>
                      <w:szCs w:val="24"/>
                    </w:rPr>
                    <w:t>202</w:t>
                  </w:r>
                  <w:r w:rsidR="00506E73">
                    <w:rPr>
                      <w:b/>
                      <w:sz w:val="24"/>
                      <w:szCs w:val="24"/>
                    </w:rPr>
                    <w:t>6</w:t>
                  </w:r>
                  <w:r w:rsidRPr="00736A1A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0C12FBC4" w14:textId="5EA23084" w:rsidR="005C7184" w:rsidRPr="00736A1A" w:rsidRDefault="007000EB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33" w:type="dxa"/>
                  <w:vAlign w:val="center"/>
                </w:tcPr>
                <w:p w14:paraId="4F513983" w14:textId="77777777" w:rsidR="005C7184" w:rsidRPr="00736A1A" w:rsidRDefault="005C7184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36A1A">
                    <w:rPr>
                      <w:b/>
                      <w:sz w:val="24"/>
                      <w:szCs w:val="24"/>
                    </w:rPr>
                    <w:t>Projekcija</w:t>
                  </w:r>
                </w:p>
                <w:p w14:paraId="7A182FFA" w14:textId="11CB06E2" w:rsidR="005C7184" w:rsidRPr="00736A1A" w:rsidRDefault="005C7184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36A1A">
                    <w:rPr>
                      <w:b/>
                      <w:sz w:val="24"/>
                      <w:szCs w:val="24"/>
                    </w:rPr>
                    <w:t>202</w:t>
                  </w:r>
                  <w:r w:rsidR="00506E73">
                    <w:rPr>
                      <w:b/>
                      <w:sz w:val="24"/>
                      <w:szCs w:val="24"/>
                    </w:rPr>
                    <w:t>7</w:t>
                  </w:r>
                  <w:r w:rsidRPr="00736A1A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0CF57E6A" w14:textId="68A0BD9A" w:rsidR="005C7184" w:rsidRPr="00736A1A" w:rsidRDefault="007000EB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33" w:type="dxa"/>
                  <w:vAlign w:val="center"/>
                </w:tcPr>
                <w:p w14:paraId="40FF4DE6" w14:textId="77777777" w:rsidR="005C7184" w:rsidRPr="00736A1A" w:rsidRDefault="005C7184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36A1A">
                    <w:rPr>
                      <w:b/>
                      <w:sz w:val="24"/>
                      <w:szCs w:val="24"/>
                    </w:rPr>
                    <w:t>Projekcija</w:t>
                  </w:r>
                </w:p>
                <w:p w14:paraId="1D5C3C89" w14:textId="392770EC" w:rsidR="005C7184" w:rsidRPr="00736A1A" w:rsidRDefault="005C7184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36A1A">
                    <w:rPr>
                      <w:b/>
                      <w:sz w:val="24"/>
                      <w:szCs w:val="24"/>
                    </w:rPr>
                    <w:t>202</w:t>
                  </w:r>
                  <w:r w:rsidR="00506E73">
                    <w:rPr>
                      <w:b/>
                      <w:sz w:val="24"/>
                      <w:szCs w:val="24"/>
                    </w:rPr>
                    <w:t>8</w:t>
                  </w:r>
                  <w:r w:rsidRPr="00736A1A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768B0E49" w14:textId="24B86570" w:rsidR="005C7184" w:rsidRPr="00736A1A" w:rsidRDefault="007000EB" w:rsidP="005C718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7184" w:rsidRPr="00736A1A" w14:paraId="5EA37BEA" w14:textId="77777777" w:rsidTr="00486A59">
              <w:trPr>
                <w:jc w:val="center"/>
              </w:trPr>
              <w:tc>
                <w:tcPr>
                  <w:tcW w:w="2711" w:type="dxa"/>
                </w:tcPr>
                <w:p w14:paraId="2E32A210" w14:textId="5B30B3C8" w:rsidR="005C7184" w:rsidRPr="00736A1A" w:rsidRDefault="007000EB" w:rsidP="005C7184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001 01 OPĆINSKO VIJEĆE, NAČELNIK, JUO</w:t>
                  </w:r>
                </w:p>
              </w:tc>
              <w:tc>
                <w:tcPr>
                  <w:tcW w:w="1928" w:type="dxa"/>
                </w:tcPr>
                <w:p w14:paraId="67800AE3" w14:textId="294CAC35" w:rsidR="005C7184" w:rsidRPr="00736A1A" w:rsidRDefault="00506E73" w:rsidP="005C718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2.253.790</w:t>
                  </w:r>
                  <w:r w:rsidR="007000EB">
                    <w:rPr>
                      <w:b/>
                      <w:sz w:val="24"/>
                      <w:szCs w:val="24"/>
                    </w:rPr>
                    <w:t>,</w:t>
                  </w:r>
                  <w:r w:rsidR="005C7184" w:rsidRPr="00736A1A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33" w:type="dxa"/>
                </w:tcPr>
                <w:p w14:paraId="362EA6D1" w14:textId="7CD6F241" w:rsidR="005C7184" w:rsidRPr="00736A1A" w:rsidRDefault="00506E73" w:rsidP="005C718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2.027.580</w:t>
                  </w:r>
                  <w:r w:rsidR="007000E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33" w:type="dxa"/>
                </w:tcPr>
                <w:p w14:paraId="36C27F89" w14:textId="74BA7F56" w:rsidR="005C7184" w:rsidRPr="00736A1A" w:rsidRDefault="00506E73" w:rsidP="005C718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2.215.370</w:t>
                  </w:r>
                  <w:r w:rsidR="007000E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</w:tr>
          </w:tbl>
          <w:p w14:paraId="3728361C" w14:textId="77777777" w:rsidR="00CD030B" w:rsidRPr="000E27AC" w:rsidRDefault="00CD030B" w:rsidP="005C7184">
            <w:pPr>
              <w:spacing w:line="256" w:lineRule="auto"/>
              <w:rPr>
                <w:rFonts w:eastAsia="Arial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0982E" w14:textId="77777777" w:rsidR="00CD030B" w:rsidRPr="000E27AC" w:rsidRDefault="00CD030B">
            <w:pPr>
              <w:spacing w:line="256" w:lineRule="auto"/>
              <w:rPr>
                <w:rFonts w:eastAsia="Arial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CAE58B" w14:textId="77777777" w:rsidR="00CD030B" w:rsidRPr="000E27AC" w:rsidRDefault="00CD030B">
            <w:pPr>
              <w:spacing w:line="256" w:lineRule="auto"/>
              <w:jc w:val="right"/>
              <w:rPr>
                <w:rFonts w:eastAsia="Arial"/>
                <w:color w:val="000000"/>
              </w:rPr>
            </w:pPr>
          </w:p>
        </w:tc>
      </w:tr>
    </w:tbl>
    <w:p w14:paraId="1DF95567" w14:textId="77777777" w:rsidR="00CD030B" w:rsidRPr="000E27AC" w:rsidRDefault="00CD030B" w:rsidP="00CD030B"/>
    <w:p w14:paraId="73F250B5" w14:textId="77777777" w:rsidR="00123D8D" w:rsidRDefault="00123D8D" w:rsidP="00CD030B">
      <w:pPr>
        <w:spacing w:line="276" w:lineRule="auto"/>
        <w:ind w:firstLine="360"/>
        <w:jc w:val="both"/>
        <w:rPr>
          <w:b/>
        </w:rPr>
      </w:pPr>
    </w:p>
    <w:p w14:paraId="014E1655" w14:textId="40C580FD" w:rsidR="00CD030B" w:rsidRPr="000E27AC" w:rsidRDefault="00486A59" w:rsidP="00CD030B">
      <w:pPr>
        <w:spacing w:line="276" w:lineRule="auto"/>
        <w:ind w:firstLine="360"/>
        <w:jc w:val="both"/>
      </w:pPr>
      <w:r>
        <w:rPr>
          <w:b/>
        </w:rPr>
        <w:t>3. RAČUN FINANCIRANJA</w:t>
      </w:r>
    </w:p>
    <w:p w14:paraId="11EDBC4F" w14:textId="605FCCA4" w:rsidR="000D2237" w:rsidRPr="000E27AC" w:rsidRDefault="00CD030B" w:rsidP="00CD030B">
      <w:pPr>
        <w:ind w:firstLine="360"/>
        <w:jc w:val="both"/>
      </w:pPr>
      <w:r w:rsidRPr="000E27AC">
        <w:t>Izdaci za financijsku imovinu i otplate zajmova</w:t>
      </w:r>
      <w:r w:rsidR="00B31A9D" w:rsidRPr="000E27AC">
        <w:t xml:space="preserve"> nisu</w:t>
      </w:r>
      <w:r w:rsidRPr="000E27AC">
        <w:t xml:space="preserve"> planirani za 202</w:t>
      </w:r>
      <w:r w:rsidR="00506E73">
        <w:t>6</w:t>
      </w:r>
      <w:r w:rsidRPr="000E27AC">
        <w:t xml:space="preserve">. </w:t>
      </w:r>
      <w:r w:rsidR="00B31A9D" w:rsidRPr="000E27AC">
        <w:t>g</w:t>
      </w:r>
      <w:r w:rsidRPr="000E27AC">
        <w:t>odinu</w:t>
      </w:r>
      <w:r w:rsidR="00B31A9D" w:rsidRPr="000E27AC">
        <w:t>.</w:t>
      </w:r>
    </w:p>
    <w:p w14:paraId="2BBB5A0D" w14:textId="07FEF33D" w:rsidR="00CD030B" w:rsidRPr="000E27AC" w:rsidRDefault="000D2237" w:rsidP="000D2237">
      <w:pPr>
        <w:jc w:val="both"/>
      </w:pPr>
      <w:r w:rsidRPr="000E27AC">
        <w:t>Ove</w:t>
      </w:r>
      <w:r w:rsidR="005B0A31" w:rsidRPr="000E27AC">
        <w:t xml:space="preserve"> tekuće godine</w:t>
      </w:r>
      <w:r w:rsidR="00B31A9D" w:rsidRPr="000E27AC">
        <w:t xml:space="preserve"> </w:t>
      </w:r>
      <w:r w:rsidRPr="000E27AC">
        <w:t>(20</w:t>
      </w:r>
      <w:r w:rsidR="00506E73">
        <w:t>05</w:t>
      </w:r>
      <w:r w:rsidRPr="000E27AC">
        <w:t xml:space="preserve">.) je izvršen </w:t>
      </w:r>
      <w:r w:rsidR="00B31A9D" w:rsidRPr="000E27AC">
        <w:t>povrat nedostajućih sredstava</w:t>
      </w:r>
      <w:r w:rsidR="00CD030B" w:rsidRPr="000E27AC">
        <w:t xml:space="preserve"> koja su se namirivala na teret državnog proračuna</w:t>
      </w:r>
      <w:r w:rsidRPr="000E27AC">
        <w:t xml:space="preserve"> u cjelosti</w:t>
      </w:r>
      <w:r w:rsidR="00C46C6C" w:rsidRPr="000E27AC">
        <w:t>.</w:t>
      </w:r>
    </w:p>
    <w:p w14:paraId="7CF9E23E" w14:textId="77777777" w:rsidR="0094102E" w:rsidRPr="000E27AC" w:rsidRDefault="0094102E" w:rsidP="000D2237">
      <w:pPr>
        <w:jc w:val="both"/>
      </w:pPr>
    </w:p>
    <w:p w14:paraId="79A09874" w14:textId="77777777" w:rsidR="0094102E" w:rsidRPr="000E27AC" w:rsidRDefault="0094102E" w:rsidP="000D2237">
      <w:pPr>
        <w:jc w:val="both"/>
      </w:pPr>
    </w:p>
    <w:p w14:paraId="4D7A6DC7" w14:textId="77777777" w:rsidR="00CD030B" w:rsidRPr="000E27AC" w:rsidRDefault="00CD030B" w:rsidP="00CD030B"/>
    <w:p w14:paraId="6CD25474" w14:textId="24F23831" w:rsidR="00CD030B" w:rsidRPr="001D5FB0" w:rsidRDefault="00CD030B" w:rsidP="00E5484B">
      <w:pPr>
        <w:pStyle w:val="Odlomakpopisa"/>
        <w:numPr>
          <w:ilvl w:val="0"/>
          <w:numId w:val="1"/>
        </w:numPr>
        <w:rPr>
          <w:b/>
          <w:iCs/>
        </w:rPr>
      </w:pPr>
      <w:r w:rsidRPr="001D5FB0">
        <w:rPr>
          <w:b/>
          <w:iCs/>
          <w:noProof/>
        </w:rPr>
        <w:lastRenderedPageBreak/>
        <w:t>POSEBNI DIO PRORAČUNA</w:t>
      </w:r>
    </w:p>
    <w:p w14:paraId="06E1F149" w14:textId="77777777" w:rsidR="001D5FB0" w:rsidRDefault="001D5FB0" w:rsidP="001D5FB0">
      <w:pPr>
        <w:rPr>
          <w:b/>
          <w:i/>
        </w:rPr>
      </w:pPr>
    </w:p>
    <w:p w14:paraId="24EE9C16" w14:textId="77777777" w:rsidR="001D5FB0" w:rsidRDefault="001D5FB0" w:rsidP="001D5FB0">
      <w:pPr>
        <w:rPr>
          <w:b/>
          <w:i/>
        </w:rPr>
      </w:pPr>
    </w:p>
    <w:p w14:paraId="3273DFB1" w14:textId="77777777" w:rsidR="001D5FB0" w:rsidRPr="00DB6C76" w:rsidRDefault="001D5FB0" w:rsidP="001D5FB0">
      <w:pPr>
        <w:jc w:val="both"/>
      </w:pPr>
      <w:r w:rsidRPr="00DB6C76">
        <w:t xml:space="preserve">U Posebnom dijelu Proračuna planirani su rashodi i izdaci po programima, a unutar istih po aktivnostima i projektima u okviru razdjela/glava definiranih u skladu s organizacijskom klasifikacijom Proračuna. </w:t>
      </w:r>
    </w:p>
    <w:p w14:paraId="5C9D68A5" w14:textId="77777777" w:rsidR="001D5FB0" w:rsidRPr="001D5FB0" w:rsidRDefault="001D5FB0" w:rsidP="001D5FB0">
      <w:pPr>
        <w:rPr>
          <w:b/>
          <w:i/>
        </w:rPr>
      </w:pPr>
    </w:p>
    <w:p w14:paraId="5BFED08A" w14:textId="77777777" w:rsidR="00CD030B" w:rsidRPr="000E27AC" w:rsidRDefault="00CD030B" w:rsidP="00CD030B">
      <w:pPr>
        <w:jc w:val="both"/>
        <w:rPr>
          <w:rFonts w:eastAsia="Calibri"/>
          <w:shd w:val="clear" w:color="auto" w:fill="FFFFFF"/>
        </w:rPr>
      </w:pPr>
    </w:p>
    <w:p w14:paraId="59931546" w14:textId="77777777" w:rsidR="00CD030B" w:rsidRPr="000E27AC" w:rsidRDefault="00CD030B" w:rsidP="00CD030B">
      <w:pPr>
        <w:jc w:val="both"/>
        <w:rPr>
          <w:b/>
        </w:rPr>
      </w:pPr>
      <w:r w:rsidRPr="000E27AC">
        <w:rPr>
          <w:rFonts w:eastAsia="Calibri"/>
          <w:shd w:val="clear" w:color="auto" w:fill="FFFFFF"/>
        </w:rPr>
        <w:t xml:space="preserve">  </w:t>
      </w:r>
      <w:r w:rsidRPr="000E27AC">
        <w:rPr>
          <w:b/>
        </w:rPr>
        <w:t xml:space="preserve">JEDINSTVENI UPRAVNI ODJEL     </w:t>
      </w:r>
    </w:p>
    <w:p w14:paraId="7AA401C8" w14:textId="77777777" w:rsidR="00CD030B" w:rsidRPr="000E27AC" w:rsidRDefault="00CD030B" w:rsidP="00CD030B">
      <w:pPr>
        <w:jc w:val="both"/>
        <w:rPr>
          <w:b/>
        </w:rPr>
      </w:pPr>
      <w:r w:rsidRPr="000E27AC">
        <w:rPr>
          <w:b/>
        </w:rPr>
        <w:t xml:space="preserve"> </w:t>
      </w:r>
    </w:p>
    <w:p w14:paraId="00E55051" w14:textId="77777777" w:rsidR="00CD030B" w:rsidRPr="000E27AC" w:rsidRDefault="00CD030B" w:rsidP="00CD030B">
      <w:pPr>
        <w:ind w:firstLine="708"/>
        <w:jc w:val="both"/>
        <w:rPr>
          <w:rFonts w:eastAsia="Calibri"/>
          <w:shd w:val="clear" w:color="auto" w:fill="FFFFFF"/>
        </w:rPr>
      </w:pPr>
      <w:r w:rsidRPr="000E27AC">
        <w:t xml:space="preserve">Pravilnikom o unutarnjem redu Jedinstvenog upravnog odjela Općine Ružić („Službeni vjesnik Šibensko-kninske županije“, broj 9/20) utvrđeno je ustrojstvo i područje rada Jedinstvenog Upravnog odjela općine. Jedinstveni </w:t>
      </w:r>
      <w:r w:rsidRPr="000E27AC">
        <w:rPr>
          <w:rFonts w:eastAsia="Calibri"/>
          <w:bCs/>
        </w:rPr>
        <w:t xml:space="preserve">upravni odjel </w:t>
      </w:r>
      <w:r w:rsidRPr="000E27AC">
        <w:rPr>
          <w:rFonts w:eastAsia="Calibri"/>
        </w:rPr>
        <w:t xml:space="preserve">obavlja poslove </w:t>
      </w:r>
      <w:r w:rsidRPr="000E27AC">
        <w:rPr>
          <w:rFonts w:eastAsia="Calibri"/>
          <w:shd w:val="clear" w:color="auto" w:fill="FFFFFF"/>
        </w:rPr>
        <w:t>koji su zakonom, drugim propisima i općim aktima stavljeni u nadležnost općine kao jedinice lokalne samouprave.</w:t>
      </w:r>
    </w:p>
    <w:p w14:paraId="7846F43C" w14:textId="77777777" w:rsidR="00CD030B" w:rsidRPr="000E27AC" w:rsidRDefault="00CD030B" w:rsidP="00CD030B">
      <w:pPr>
        <w:jc w:val="both"/>
        <w:rPr>
          <w:rFonts w:eastAsia="Calibri"/>
          <w:shd w:val="clear" w:color="auto" w:fill="FFFFFF"/>
        </w:rPr>
      </w:pPr>
    </w:p>
    <w:p w14:paraId="5514A692" w14:textId="77777777" w:rsidR="00CD030B" w:rsidRPr="000E27AC" w:rsidRDefault="00CD030B" w:rsidP="00CD030B">
      <w:pPr>
        <w:rPr>
          <w:b/>
        </w:rPr>
      </w:pPr>
      <w:r w:rsidRPr="000E27AC">
        <w:rPr>
          <w:b/>
        </w:rPr>
        <w:t>Program 1001 REDOVNA DJELATNOST URAVNIH TIJELA</w:t>
      </w:r>
    </w:p>
    <w:p w14:paraId="14470F53" w14:textId="77777777" w:rsidR="00CD030B" w:rsidRPr="000E27AC" w:rsidRDefault="00CD030B" w:rsidP="00CD030B">
      <w:pPr>
        <w:rPr>
          <w:b/>
        </w:rPr>
      </w:pPr>
    </w:p>
    <w:p w14:paraId="0523A64B" w14:textId="77777777" w:rsidR="00CD030B" w:rsidRPr="000E27AC" w:rsidRDefault="00CD030B" w:rsidP="00CD030B">
      <w:pPr>
        <w:jc w:val="both"/>
      </w:pPr>
      <w:r w:rsidRPr="000E27AC">
        <w:rPr>
          <w:b/>
        </w:rPr>
        <w:t xml:space="preserve">Cilj programa: </w:t>
      </w:r>
      <w:r w:rsidRPr="000E27AC">
        <w:t xml:space="preserve">Učinkovito obavljanje poslova od lokalnog značaja, upravljanje općinom, izvršavanje proračuna, sve sa svrhom transparentnog poslovanja.  </w:t>
      </w:r>
    </w:p>
    <w:p w14:paraId="43AF3522" w14:textId="77777777" w:rsidR="00CD030B" w:rsidRPr="000E27AC" w:rsidRDefault="00CD030B" w:rsidP="00CD030B">
      <w:pPr>
        <w:jc w:val="both"/>
      </w:pPr>
    </w:p>
    <w:p w14:paraId="3396216F" w14:textId="77777777" w:rsidR="00CD030B" w:rsidRPr="000E27AC" w:rsidRDefault="00CD030B" w:rsidP="00CD030B">
      <w:pPr>
        <w:jc w:val="both"/>
        <w:rPr>
          <w:b/>
        </w:rPr>
      </w:pPr>
      <w:r w:rsidRPr="000E27AC">
        <w:rPr>
          <w:b/>
        </w:rPr>
        <w:t>Zakonska osnova za provođenje programa:</w:t>
      </w:r>
    </w:p>
    <w:p w14:paraId="218D6F20" w14:textId="77777777" w:rsidR="00CD030B" w:rsidRPr="000E27AC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Statut Općine Ružić  («Službeni vjesnik Šibensko-kninske županije» br. 7/21)</w:t>
      </w:r>
    </w:p>
    <w:p w14:paraId="49ECE342" w14:textId="77777777" w:rsidR="00CD030B" w:rsidRPr="000E27AC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Zakon o lokalnoj i područnoj (regionalnoj) samoupravi  („Narodne novine“ broj 33/01,60/01,129/05,109/07,125/08, 36/09, 150/11, 144/12, 19/13, 137/15, 123/17, 98/19 i 144/20)</w:t>
      </w:r>
    </w:p>
    <w:p w14:paraId="1FD74381" w14:textId="77777777" w:rsidR="00CD030B" w:rsidRPr="000E27AC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Zakon o pravu na pristup informacijama („Narodne novine“ broj 25/13, 85/15 i 69/22)</w:t>
      </w:r>
    </w:p>
    <w:p w14:paraId="20456E41" w14:textId="068F1B4E" w:rsidR="00CD030B" w:rsidRPr="000E27AC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Zakon o plaćama u lokalnoj i područnoj (regionalnoj) samoupravi („Narodne novine“  br. 28/10</w:t>
      </w:r>
      <w:r w:rsidR="000B1501" w:rsidRPr="000E27AC">
        <w:rPr>
          <w:rFonts w:ascii="Times New Roman" w:hAnsi="Times New Roman" w:cs="Times New Roman"/>
          <w:noProof/>
          <w:lang w:val="en-US"/>
        </w:rPr>
        <w:t>, 10/23</w:t>
      </w:r>
      <w:r w:rsidRPr="000E27AC">
        <w:rPr>
          <w:rFonts w:ascii="Times New Roman" w:hAnsi="Times New Roman" w:cs="Times New Roman"/>
          <w:noProof/>
          <w:lang w:val="en-US"/>
        </w:rPr>
        <w:t>)</w:t>
      </w:r>
    </w:p>
    <w:p w14:paraId="22A3648B" w14:textId="7118C13E" w:rsidR="00CD030B" w:rsidRPr="000E27AC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bookmarkStart w:id="6" w:name="_Hlk89252182"/>
      <w:r w:rsidRPr="000E27AC">
        <w:rPr>
          <w:rFonts w:ascii="Times New Roman" w:hAnsi="Times New Roman" w:cs="Times New Roman"/>
          <w:noProof/>
          <w:lang w:val="en-US"/>
        </w:rPr>
        <w:t xml:space="preserve">Odluka o koeficijentima za obračun plaće službenika i namještenika JUO Općine Ružić („Službeno glasilo Općine Ružić“ broj </w:t>
      </w:r>
      <w:r w:rsidR="00833164">
        <w:rPr>
          <w:rFonts w:ascii="Times New Roman" w:hAnsi="Times New Roman" w:cs="Times New Roman"/>
          <w:noProof/>
          <w:lang w:val="en-US"/>
        </w:rPr>
        <w:t>4/25</w:t>
      </w:r>
      <w:r w:rsidRPr="000E27AC">
        <w:rPr>
          <w:rFonts w:ascii="Times New Roman" w:hAnsi="Times New Roman" w:cs="Times New Roman"/>
          <w:noProof/>
          <w:lang w:val="en-US"/>
        </w:rPr>
        <w:t>)</w:t>
      </w:r>
    </w:p>
    <w:p w14:paraId="7154F36C" w14:textId="3E5F0C42" w:rsidR="00CD030B" w:rsidRPr="000E27AC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Odluka o visini osnovice i koeficijenata za obračun plaće i drugih prava općinskog načelnika kada dužnost obavlja profesionalno  (Služben</w:t>
      </w:r>
      <w:r w:rsidR="00833164">
        <w:rPr>
          <w:rFonts w:ascii="Times New Roman" w:hAnsi="Times New Roman" w:cs="Times New Roman"/>
          <w:noProof/>
          <w:lang w:val="en-US"/>
        </w:rPr>
        <w:t>o glasilo Općine Ružić</w:t>
      </w:r>
      <w:r w:rsidRPr="000E27AC">
        <w:rPr>
          <w:rFonts w:ascii="Times New Roman" w:hAnsi="Times New Roman" w:cs="Times New Roman"/>
          <w:noProof/>
          <w:lang w:val="en-US"/>
        </w:rPr>
        <w:t xml:space="preserve">“ broj  </w:t>
      </w:r>
      <w:r w:rsidR="00833164">
        <w:rPr>
          <w:rFonts w:ascii="Times New Roman" w:hAnsi="Times New Roman" w:cs="Times New Roman"/>
          <w:noProof/>
          <w:lang w:val="en-US"/>
        </w:rPr>
        <w:t>4/25</w:t>
      </w:r>
      <w:r w:rsidRPr="000E27AC">
        <w:rPr>
          <w:rFonts w:ascii="Times New Roman" w:hAnsi="Times New Roman" w:cs="Times New Roman"/>
          <w:noProof/>
          <w:lang w:val="en-US"/>
        </w:rPr>
        <w:t>)</w:t>
      </w:r>
    </w:p>
    <w:p w14:paraId="630B68A6" w14:textId="77777777" w:rsidR="00CD030B" w:rsidRPr="000E27AC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Odluka o osnovici za obračun plaća službenika i namještenika JUO Općine Ružić</w:t>
      </w:r>
    </w:p>
    <w:bookmarkEnd w:id="6"/>
    <w:p w14:paraId="47BA903B" w14:textId="77777777" w:rsidR="00CD030B" w:rsidRPr="000E27AC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Zakon o javnoj nabavi („Narodne novine“ broj 120/16, 114/22)</w:t>
      </w:r>
    </w:p>
    <w:p w14:paraId="5B3BFECC" w14:textId="77777777" w:rsidR="00CD030B" w:rsidRPr="000E27AC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 xml:space="preserve">Zakon o proračunu („Narodne novine“ broj 144/21), </w:t>
      </w:r>
    </w:p>
    <w:p w14:paraId="27AAD05F" w14:textId="2A2F492C" w:rsidR="00CD030B" w:rsidRPr="000E27AC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Zakon o financiranju jedinica lokalne i područne (regionalne) samouprave („Narodne novine“ 127/17</w:t>
      </w:r>
      <w:r w:rsidR="000B1501" w:rsidRPr="000E27AC">
        <w:rPr>
          <w:rFonts w:ascii="Times New Roman" w:hAnsi="Times New Roman" w:cs="Times New Roman"/>
          <w:noProof/>
          <w:lang w:val="en-US"/>
        </w:rPr>
        <w:t xml:space="preserve">, </w:t>
      </w:r>
      <w:r w:rsidRPr="000E27AC">
        <w:rPr>
          <w:rFonts w:ascii="Times New Roman" w:hAnsi="Times New Roman" w:cs="Times New Roman"/>
          <w:noProof/>
          <w:lang w:val="en-US"/>
        </w:rPr>
        <w:t>138/20</w:t>
      </w:r>
      <w:r w:rsidR="000B1501" w:rsidRPr="000E27AC">
        <w:rPr>
          <w:rFonts w:ascii="Times New Roman" w:hAnsi="Times New Roman" w:cs="Times New Roman"/>
          <w:noProof/>
          <w:lang w:val="en-US"/>
        </w:rPr>
        <w:t>, 151/22, 114/23</w:t>
      </w:r>
      <w:r w:rsidRPr="000E27AC">
        <w:rPr>
          <w:rFonts w:ascii="Times New Roman" w:hAnsi="Times New Roman" w:cs="Times New Roman"/>
          <w:noProof/>
          <w:lang w:val="en-US"/>
        </w:rPr>
        <w:t>),</w:t>
      </w:r>
    </w:p>
    <w:p w14:paraId="67339B46" w14:textId="2E58B5C3" w:rsidR="00CD030B" w:rsidRPr="000E27AC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 xml:space="preserve">Pravilnik o proračunskom računovodstvu i Računskom planu („Narodne novine“ broj </w:t>
      </w:r>
      <w:r w:rsidR="009A3A4B">
        <w:rPr>
          <w:rFonts w:ascii="Times New Roman" w:hAnsi="Times New Roman" w:cs="Times New Roman"/>
          <w:noProof/>
          <w:lang w:val="en-US"/>
        </w:rPr>
        <w:t>158/23</w:t>
      </w:r>
      <w:r w:rsidRPr="000E27AC">
        <w:rPr>
          <w:rFonts w:ascii="Times New Roman" w:hAnsi="Times New Roman" w:cs="Times New Roman"/>
          <w:noProof/>
          <w:lang w:val="en-US"/>
        </w:rPr>
        <w:t>),</w:t>
      </w:r>
    </w:p>
    <w:p w14:paraId="696942FB" w14:textId="255CBD20" w:rsidR="00CD030B" w:rsidRPr="000E27AC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Zakon o fiskalnoj odgovornosti („Narodne novine“ broj 111/18</w:t>
      </w:r>
      <w:r w:rsidR="000B1501" w:rsidRPr="000E27AC">
        <w:rPr>
          <w:rFonts w:ascii="Times New Roman" w:hAnsi="Times New Roman" w:cs="Times New Roman"/>
          <w:noProof/>
          <w:lang w:val="en-US"/>
        </w:rPr>
        <w:t>, 83/23</w:t>
      </w:r>
      <w:r w:rsidRPr="000E27AC">
        <w:rPr>
          <w:rFonts w:ascii="Times New Roman" w:hAnsi="Times New Roman" w:cs="Times New Roman"/>
          <w:noProof/>
          <w:lang w:val="en-US"/>
        </w:rPr>
        <w:t>),</w:t>
      </w:r>
    </w:p>
    <w:p w14:paraId="063B97B1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3737021F" w14:textId="77777777" w:rsidR="00CD030B" w:rsidRPr="000E27AC" w:rsidRDefault="00CD030B" w:rsidP="00CD030B">
      <w:pPr>
        <w:ind w:left="9204"/>
        <w:rPr>
          <w:b/>
        </w:rPr>
      </w:pPr>
    </w:p>
    <w:tbl>
      <w:tblPr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3"/>
        <w:gridCol w:w="1422"/>
      </w:tblGrid>
      <w:tr w:rsidR="00CD030B" w:rsidRPr="000E27AC" w14:paraId="0F96DB5C" w14:textId="77777777" w:rsidTr="00CD030B">
        <w:trPr>
          <w:trHeight w:val="301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9282B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6C957" w14:textId="11ECD458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1639D8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31471900" w14:textId="2C482222" w:rsidR="00CD030B" w:rsidRPr="000E27AC" w:rsidRDefault="00C46C6C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CD030B" w:rsidRPr="000E27AC" w14:paraId="08C30260" w14:textId="77777777" w:rsidTr="00CD030B">
        <w:trPr>
          <w:trHeight w:val="4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A2167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1001</w:t>
            </w:r>
          </w:p>
          <w:p w14:paraId="6790431C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lastRenderedPageBreak/>
              <w:t>Redovna djelatnost općinskih tijela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B6915" w14:textId="77777777" w:rsidR="00CD030B" w:rsidRPr="000E27AC" w:rsidRDefault="00CD030B">
            <w:pPr>
              <w:spacing w:line="256" w:lineRule="auto"/>
              <w:jc w:val="right"/>
              <w:rPr>
                <w:b/>
              </w:rPr>
            </w:pPr>
          </w:p>
          <w:p w14:paraId="47AB1149" w14:textId="44AE95FC" w:rsidR="00CD030B" w:rsidRPr="000E27AC" w:rsidRDefault="00A907CD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310.970</w:t>
            </w:r>
            <w:r w:rsidR="00CD030B" w:rsidRPr="000E27AC">
              <w:rPr>
                <w:b/>
              </w:rPr>
              <w:t>,00</w:t>
            </w:r>
          </w:p>
        </w:tc>
      </w:tr>
      <w:tr w:rsidR="00CD030B" w:rsidRPr="000E27AC" w14:paraId="36C2F06D" w14:textId="77777777" w:rsidTr="00CD030B"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EE315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lastRenderedPageBreak/>
              <w:t>Aktivnost A100101</w:t>
            </w:r>
          </w:p>
          <w:p w14:paraId="539A7E09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Predstavničko i izvršno tijelo Općine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FE34" w14:textId="77777777" w:rsidR="00CD030B" w:rsidRPr="000E27AC" w:rsidRDefault="00CD030B">
            <w:pPr>
              <w:spacing w:line="256" w:lineRule="auto"/>
              <w:jc w:val="right"/>
            </w:pPr>
          </w:p>
          <w:p w14:paraId="40E1F00D" w14:textId="06FC4A51" w:rsidR="00CD030B" w:rsidRPr="000E27AC" w:rsidRDefault="00A907CD">
            <w:pPr>
              <w:spacing w:line="256" w:lineRule="auto"/>
              <w:jc w:val="right"/>
            </w:pPr>
            <w:r>
              <w:t>11.837</w:t>
            </w:r>
            <w:r w:rsidR="00CD030B" w:rsidRPr="000E27AC">
              <w:t>,00</w:t>
            </w:r>
          </w:p>
        </w:tc>
      </w:tr>
      <w:tr w:rsidR="00CD030B" w:rsidRPr="000E27AC" w14:paraId="18C9995E" w14:textId="77777777" w:rsidTr="00CD030B">
        <w:trPr>
          <w:trHeight w:val="534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E46EF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Aktivnost A100102  </w:t>
            </w:r>
          </w:p>
          <w:p w14:paraId="404427A6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Reprezentacija,  protokol, proslave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E9A4" w14:textId="77777777" w:rsidR="00CD030B" w:rsidRPr="000E27AC" w:rsidRDefault="00CD030B">
            <w:pPr>
              <w:spacing w:line="256" w:lineRule="auto"/>
              <w:jc w:val="right"/>
            </w:pPr>
          </w:p>
          <w:p w14:paraId="715D065A" w14:textId="5049AEF1" w:rsidR="00CD030B" w:rsidRPr="000E27AC" w:rsidRDefault="00A907CD">
            <w:pPr>
              <w:spacing w:line="256" w:lineRule="auto"/>
              <w:jc w:val="right"/>
            </w:pPr>
            <w:r>
              <w:t>5.800</w:t>
            </w:r>
            <w:r w:rsidR="00CD030B" w:rsidRPr="000E27AC">
              <w:t>,00</w:t>
            </w:r>
          </w:p>
        </w:tc>
      </w:tr>
      <w:tr w:rsidR="00CD030B" w:rsidRPr="000E27AC" w14:paraId="510BC358" w14:textId="77777777" w:rsidTr="00CD030B">
        <w:trPr>
          <w:trHeight w:val="50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D6991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A100103</w:t>
            </w:r>
          </w:p>
          <w:p w14:paraId="62979EEA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Cs/>
              </w:rPr>
              <w:t>Proračunska pričuva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5C88" w14:textId="77777777" w:rsidR="00CD030B" w:rsidRPr="000E27AC" w:rsidRDefault="00CD030B">
            <w:pPr>
              <w:spacing w:line="256" w:lineRule="auto"/>
              <w:jc w:val="right"/>
            </w:pPr>
          </w:p>
          <w:p w14:paraId="54C2D254" w14:textId="63CA1D56" w:rsidR="00CD030B" w:rsidRPr="000E27AC" w:rsidRDefault="00CD030B">
            <w:pPr>
              <w:spacing w:line="256" w:lineRule="auto"/>
              <w:jc w:val="right"/>
            </w:pPr>
            <w:r w:rsidRPr="000E27AC">
              <w:t>1.</w:t>
            </w:r>
            <w:r w:rsidR="00CB54C2">
              <w:t>0</w:t>
            </w:r>
            <w:r w:rsidRPr="000E27AC">
              <w:t>00,00</w:t>
            </w:r>
          </w:p>
        </w:tc>
      </w:tr>
      <w:tr w:rsidR="00CD030B" w:rsidRPr="000E27AC" w14:paraId="36DBAC19" w14:textId="77777777" w:rsidTr="00CD030B">
        <w:trPr>
          <w:trHeight w:val="409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1F736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Aktivnost A100104 </w:t>
            </w:r>
          </w:p>
          <w:p w14:paraId="2285B034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Rashodi za zaposlene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58FB5" w14:textId="77777777" w:rsidR="00CD030B" w:rsidRPr="000E27AC" w:rsidRDefault="00CD030B">
            <w:pPr>
              <w:spacing w:line="256" w:lineRule="auto"/>
              <w:jc w:val="right"/>
            </w:pPr>
          </w:p>
          <w:p w14:paraId="1F270446" w14:textId="2F530738" w:rsidR="00CD030B" w:rsidRPr="000E27AC" w:rsidRDefault="00A907CD">
            <w:pPr>
              <w:spacing w:line="256" w:lineRule="auto"/>
              <w:jc w:val="right"/>
            </w:pPr>
            <w:r>
              <w:t>153.470</w:t>
            </w:r>
            <w:r w:rsidR="00CD030B" w:rsidRPr="000E27AC">
              <w:t>,00</w:t>
            </w:r>
          </w:p>
        </w:tc>
      </w:tr>
      <w:tr w:rsidR="00CD030B" w:rsidRPr="000E27AC" w14:paraId="17D716CF" w14:textId="77777777" w:rsidTr="00CD030B">
        <w:trPr>
          <w:trHeight w:val="493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61D8A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A100105</w:t>
            </w:r>
          </w:p>
          <w:p w14:paraId="7C880488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Materijalni i financijski rashodi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2C79A" w14:textId="77777777" w:rsidR="00CD030B" w:rsidRPr="000E27AC" w:rsidRDefault="00CD030B">
            <w:pPr>
              <w:spacing w:line="256" w:lineRule="auto"/>
              <w:jc w:val="right"/>
            </w:pPr>
          </w:p>
          <w:p w14:paraId="16500B88" w14:textId="53124924" w:rsidR="00CD030B" w:rsidRPr="000E27AC" w:rsidRDefault="00A907CD">
            <w:pPr>
              <w:spacing w:line="256" w:lineRule="auto"/>
              <w:jc w:val="right"/>
            </w:pPr>
            <w:r>
              <w:t>103.113</w:t>
            </w:r>
            <w:r w:rsidR="00CD030B" w:rsidRPr="000E27AC">
              <w:t>,00</w:t>
            </w:r>
          </w:p>
        </w:tc>
      </w:tr>
      <w:tr w:rsidR="00CD030B" w:rsidRPr="000E27AC" w14:paraId="0F02F1AA" w14:textId="77777777" w:rsidTr="00CD030B">
        <w:trPr>
          <w:trHeight w:val="409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EDF56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A100106</w:t>
            </w:r>
          </w:p>
          <w:p w14:paraId="401AE4F2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Nabavka opreme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DF7BF" w14:textId="77777777" w:rsidR="00CD030B" w:rsidRPr="000E27AC" w:rsidRDefault="00CD030B">
            <w:pPr>
              <w:spacing w:line="256" w:lineRule="auto"/>
              <w:jc w:val="right"/>
            </w:pPr>
          </w:p>
          <w:p w14:paraId="12A64071" w14:textId="0601625F" w:rsidR="00CD030B" w:rsidRPr="000E27AC" w:rsidRDefault="00A907CD">
            <w:pPr>
              <w:spacing w:line="256" w:lineRule="auto"/>
              <w:jc w:val="right"/>
            </w:pPr>
            <w:r>
              <w:t>35.750</w:t>
            </w:r>
            <w:r w:rsidR="00CD030B" w:rsidRPr="000E27AC">
              <w:t>,00</w:t>
            </w:r>
          </w:p>
        </w:tc>
      </w:tr>
    </w:tbl>
    <w:p w14:paraId="60F7C6D5" w14:textId="77777777" w:rsidR="00CD030B" w:rsidRDefault="00CD030B" w:rsidP="00CD030B">
      <w:pPr>
        <w:rPr>
          <w:b/>
        </w:rPr>
      </w:pPr>
    </w:p>
    <w:p w14:paraId="1CED83BB" w14:textId="4149C4C4" w:rsidR="00CB54C2" w:rsidRDefault="009C5167" w:rsidP="009C5167">
      <w:r>
        <w:rPr>
          <w:b/>
        </w:rPr>
        <w:t xml:space="preserve">Opis programa: </w:t>
      </w:r>
      <w:r w:rsidR="00CD030B" w:rsidRPr="000E27AC">
        <w:t>Financiranjem tekućih rashoda</w:t>
      </w:r>
      <w:r w:rsidR="00CD030B" w:rsidRPr="000E27AC">
        <w:rPr>
          <w:b/>
        </w:rPr>
        <w:t xml:space="preserve"> </w:t>
      </w:r>
      <w:r w:rsidR="00CD030B" w:rsidRPr="000E27AC">
        <w:t>se osiguravaju sredstva za rad i djelovanje predstavničkog i izvršnog tijela, obilježavanje Dana Općine, državnih praznika i blagdana, redovno financiranje prava zaposlenika iz radnog odnosa. Također se osiguravaju sredstva za podmirivanje materijalnih rashoda koji uključuju naknade za prijevoz zaposlenika, dnevnice i putne troškove, troškove stručnog usavršavanja zaposlenika te nesmetano obavljanje upravnih, stručnih i ostalih poslova općinske uprave, rashoda za materijal i energiju zatim rashodi za usluge telefona, pošte i mobitela, usluge tekućeg i investicijskog održavanja, komunalne usluge, zakupnine i najamnine, pristojbe, naknade i članarine, financijske rashode,   nabavku neophodne uredske opreme te ostale nespomenute rashode poslovanja.</w:t>
      </w:r>
    </w:p>
    <w:p w14:paraId="6D1231B0" w14:textId="77777777" w:rsidR="00CD030B" w:rsidRPr="000E27AC" w:rsidRDefault="00CD030B" w:rsidP="00CD030B">
      <w:pPr>
        <w:ind w:firstLine="708"/>
        <w:jc w:val="both"/>
      </w:pPr>
      <w:r w:rsidRPr="000E27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7" w:name="_Hlk120171970"/>
    </w:p>
    <w:p w14:paraId="6E092D36" w14:textId="77777777" w:rsidR="00CD030B" w:rsidRPr="000E27AC" w:rsidRDefault="00CD030B" w:rsidP="00CD030B">
      <w:pPr>
        <w:jc w:val="both"/>
      </w:pPr>
      <w:bookmarkStart w:id="8" w:name="_Hlk115263645"/>
      <w:bookmarkEnd w:id="7"/>
      <w:r w:rsidRPr="000E27AC">
        <w:rPr>
          <w:b/>
        </w:rPr>
        <w:t xml:space="preserve">Pokazatelj uspješnosti: </w:t>
      </w:r>
      <w:bookmarkEnd w:id="8"/>
      <w:r w:rsidRPr="000E27AC">
        <w:t xml:space="preserve">Učinkovit rad općinske uprave u cjelini uz zadržavanje troškova aktivnosti JUO u okviru Proračunom predviđenih iznosa, izvršavanje obveza određenih zakonskim i internim propisima  za zaposlene, izvršavanje obveza predstavničkog i izvršnog tijela općine. </w:t>
      </w:r>
    </w:p>
    <w:p w14:paraId="71186F9E" w14:textId="77777777" w:rsidR="00CD030B" w:rsidRPr="000E27AC" w:rsidRDefault="00CD030B" w:rsidP="00CD030B">
      <w:pPr>
        <w:jc w:val="both"/>
      </w:pPr>
      <w:r w:rsidRPr="000E27AC">
        <w:t xml:space="preserve"> </w:t>
      </w:r>
    </w:p>
    <w:p w14:paraId="517EFC1B" w14:textId="77777777" w:rsidR="00CD030B" w:rsidRPr="000E27AC" w:rsidRDefault="00CD030B" w:rsidP="00CD030B">
      <w:pPr>
        <w:rPr>
          <w:b/>
        </w:rPr>
      </w:pPr>
      <w:r w:rsidRPr="000E27AC">
        <w:rPr>
          <w:b/>
        </w:rPr>
        <w:t>Program 1002 KOMUNALNA INFRASTRUKTURA</w:t>
      </w:r>
    </w:p>
    <w:p w14:paraId="0F9A6D74" w14:textId="77777777" w:rsidR="00CD030B" w:rsidRPr="000E27AC" w:rsidRDefault="00CD030B" w:rsidP="00CD030B">
      <w:pPr>
        <w:rPr>
          <w:b/>
        </w:rPr>
      </w:pPr>
    </w:p>
    <w:p w14:paraId="3265C638" w14:textId="77777777" w:rsidR="00CD030B" w:rsidRPr="000E27AC" w:rsidRDefault="00CD030B" w:rsidP="00CD030B">
      <w:pPr>
        <w:jc w:val="both"/>
      </w:pPr>
      <w:r w:rsidRPr="000E27AC">
        <w:rPr>
          <w:b/>
        </w:rPr>
        <w:t xml:space="preserve">Cilj programa: </w:t>
      </w:r>
      <w:r w:rsidRPr="000E27AC">
        <w:t>Osiguravanje i usmjeravanje cjelovitog razvitka komunalne infrastrukture za kvalitetno zadovoljenje zajedničkih komunalnih potreba građana</w:t>
      </w:r>
    </w:p>
    <w:p w14:paraId="05722C56" w14:textId="77777777" w:rsidR="00CD030B" w:rsidRPr="000E27AC" w:rsidRDefault="00CD030B" w:rsidP="00CD030B">
      <w:pPr>
        <w:jc w:val="both"/>
        <w:rPr>
          <w:b/>
        </w:rPr>
      </w:pPr>
    </w:p>
    <w:p w14:paraId="081B987E" w14:textId="77777777" w:rsidR="00CD030B" w:rsidRPr="000E27AC" w:rsidRDefault="00CD030B" w:rsidP="00CD030B">
      <w:pPr>
        <w:jc w:val="both"/>
        <w:rPr>
          <w:b/>
        </w:rPr>
      </w:pPr>
      <w:r w:rsidRPr="000E27AC">
        <w:rPr>
          <w:b/>
        </w:rPr>
        <w:t>Zakonska osnova:</w:t>
      </w:r>
    </w:p>
    <w:p w14:paraId="25B5C48F" w14:textId="287E598F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komunalnom gospodarstvu („Narodne novine“ broj br. 68/18, 110/18, 32/20</w:t>
      </w:r>
      <w:r w:rsidR="00833164">
        <w:t>, 145/24</w:t>
      </w:r>
      <w:r w:rsidRPr="000E27AC">
        <w:t>)</w:t>
      </w:r>
    </w:p>
    <w:p w14:paraId="494270EC" w14:textId="19388648" w:rsidR="00CD030B" w:rsidRDefault="00CD030B" w:rsidP="00CD030B">
      <w:pPr>
        <w:numPr>
          <w:ilvl w:val="0"/>
          <w:numId w:val="3"/>
        </w:numPr>
        <w:jc w:val="both"/>
      </w:pPr>
      <w:r w:rsidRPr="000E27AC">
        <w:t xml:space="preserve">Zakon o cestama („Narodne novine“ broj 84/11, </w:t>
      </w:r>
      <w:hyperlink r:id="rId6" w:history="1">
        <w:r w:rsidRPr="000E27AC">
          <w:rPr>
            <w:rStyle w:val="Hiperveza"/>
            <w:color w:val="000000"/>
          </w:rPr>
          <w:t>22/13</w:t>
        </w:r>
      </w:hyperlink>
      <w:r w:rsidRPr="000E27AC">
        <w:t>, </w:t>
      </w:r>
      <w:r w:rsidRPr="000E27AC">
        <w:rPr>
          <w:rStyle w:val="Hiperveza"/>
        </w:rPr>
        <w:t>54/13</w:t>
      </w:r>
      <w:r w:rsidRPr="000E27AC">
        <w:t>, 148/13, 92/14, 110/19, 144/21, 114/22</w:t>
      </w:r>
      <w:r w:rsidR="0008582F" w:rsidRPr="000E27AC">
        <w:t>, 04/23, 133/23</w:t>
      </w:r>
      <w:r w:rsidRPr="000E27AC">
        <w:t>)</w:t>
      </w:r>
    </w:p>
    <w:p w14:paraId="20073E10" w14:textId="57D78FAB" w:rsidR="009A3A4B" w:rsidRPr="000E27AC" w:rsidRDefault="009A3A4B" w:rsidP="00CD030B">
      <w:pPr>
        <w:numPr>
          <w:ilvl w:val="0"/>
          <w:numId w:val="3"/>
        </w:numPr>
        <w:jc w:val="both"/>
      </w:pPr>
      <w:r>
        <w:t>Odluka o nerazvrstanim cestama na području Općine Ružić (“</w:t>
      </w:r>
      <w:r w:rsidRPr="000E27AC">
        <w:t xml:space="preserve">Službeni vjesnik Šibensko-kninske županije» br. </w:t>
      </w:r>
      <w:r>
        <w:t>13/14)</w:t>
      </w:r>
    </w:p>
    <w:p w14:paraId="483FE654" w14:textId="3A680991" w:rsidR="00CD030B" w:rsidRPr="000E27AC" w:rsidRDefault="00CD030B" w:rsidP="00CD030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0E27AC">
        <w:t>Zakon o gradnji („Narodne novine“ broj 153/13., 20/17.  39/19., 125/19</w:t>
      </w:r>
      <w:r w:rsidR="00FA02A0">
        <w:t>, 145/24</w:t>
      </w:r>
      <w:r w:rsidRPr="000E27AC">
        <w:t>)</w:t>
      </w:r>
    </w:p>
    <w:p w14:paraId="56740925" w14:textId="77777777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javnoj nabavi („Narodne novine“ broj 120/16, 114/22)</w:t>
      </w:r>
    </w:p>
    <w:p w14:paraId="3C8FA81C" w14:textId="77777777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proračunu („Narodne novine“ broj 144/21)</w:t>
      </w:r>
    </w:p>
    <w:p w14:paraId="6E310193" w14:textId="77777777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održivom gospodarenju otpadom („Narodne novine“ broj 94/13, 73/17, 14/19 i 98/19)</w:t>
      </w:r>
    </w:p>
    <w:p w14:paraId="69166893" w14:textId="77777777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lastRenderedPageBreak/>
        <w:t>Zakon o lokalnoj i područnoj (regionalnoj) samoupravi („Narodne novine“ broj 33/01,60/01,129/05,109/07,125/08, 36/09, 150/11, 144/12, 19/13, 137/15, 123/17 , 98/19 i 144/20)</w:t>
      </w:r>
    </w:p>
    <w:p w14:paraId="1BB6B921" w14:textId="434BE13A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financiranju jedinica lokalne i područne (regionalne) samouprave („Narodne novine“ broj 127/17, 138/20</w:t>
      </w:r>
      <w:r w:rsidR="0008582F" w:rsidRPr="000E27AC">
        <w:t>, 151/22, 114/23</w:t>
      </w:r>
      <w:r w:rsidRPr="000E27AC">
        <w:t>)</w:t>
      </w:r>
    </w:p>
    <w:p w14:paraId="4BE8E5C7" w14:textId="77777777" w:rsidR="00CD030B" w:rsidRPr="000E27AC" w:rsidRDefault="00CD030B" w:rsidP="00CD030B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0E27AC">
        <w:t>Mjere aktivne politike zapošljavanja iz nadležnosti Hrvatskog zavoda za zapošljavanje,</w:t>
      </w:r>
    </w:p>
    <w:p w14:paraId="40C3E560" w14:textId="77777777" w:rsidR="00CD030B" w:rsidRPr="000E27AC" w:rsidRDefault="00CD030B" w:rsidP="00CD030B">
      <w:pPr>
        <w:ind w:left="708"/>
        <w:jc w:val="both"/>
      </w:pPr>
    </w:p>
    <w:p w14:paraId="364364CC" w14:textId="77777777" w:rsidR="00CD030B" w:rsidRPr="000E27AC" w:rsidRDefault="00CD030B" w:rsidP="00CD030B">
      <w:pPr>
        <w:ind w:left="9204"/>
      </w:pPr>
    </w:p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9"/>
      </w:tblGrid>
      <w:tr w:rsidR="00CD030B" w:rsidRPr="000E27AC" w14:paraId="34216531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EC68B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39391" w14:textId="4E839978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A907CD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0C91100C" w14:textId="03731DA9" w:rsidR="00CD030B" w:rsidRPr="000E27AC" w:rsidRDefault="00272BD8">
            <w:pPr>
              <w:spacing w:line="256" w:lineRule="auto"/>
              <w:jc w:val="center"/>
              <w:rPr>
                <w:b/>
                <w:bCs/>
              </w:rPr>
            </w:pPr>
            <w:r w:rsidRPr="000E27AC">
              <w:rPr>
                <w:b/>
                <w:bCs/>
              </w:rPr>
              <w:t>EUR</w:t>
            </w:r>
          </w:p>
        </w:tc>
      </w:tr>
      <w:tr w:rsidR="00CD030B" w:rsidRPr="000E27AC" w14:paraId="4C4869A0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3D18F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1002</w:t>
            </w:r>
          </w:p>
          <w:p w14:paraId="5EFB1CBC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Komunalna infrastruktura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A4491" w14:textId="77777777" w:rsidR="00CD030B" w:rsidRPr="000E27AC" w:rsidRDefault="00CD030B">
            <w:pPr>
              <w:spacing w:line="256" w:lineRule="auto"/>
              <w:jc w:val="right"/>
              <w:rPr>
                <w:b/>
              </w:rPr>
            </w:pPr>
          </w:p>
          <w:p w14:paraId="6D7568F5" w14:textId="4987305C" w:rsidR="00CD030B" w:rsidRPr="000E27AC" w:rsidRDefault="0050613F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534.</w:t>
            </w:r>
            <w:r w:rsidR="00A907CD">
              <w:rPr>
                <w:b/>
              </w:rPr>
              <w:t>200</w:t>
            </w:r>
            <w:r w:rsidR="00CD030B" w:rsidRPr="000E27AC">
              <w:rPr>
                <w:b/>
              </w:rPr>
              <w:t>,00</w:t>
            </w:r>
          </w:p>
        </w:tc>
      </w:tr>
      <w:tr w:rsidR="00CD030B" w:rsidRPr="000E27AC" w14:paraId="38803763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90B40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A100201</w:t>
            </w:r>
          </w:p>
          <w:p w14:paraId="23014DD9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Javna rasvjeta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44F22" w14:textId="77777777" w:rsidR="00CD030B" w:rsidRPr="000E27AC" w:rsidRDefault="00CD030B">
            <w:pPr>
              <w:spacing w:line="256" w:lineRule="auto"/>
              <w:jc w:val="right"/>
            </w:pPr>
          </w:p>
          <w:p w14:paraId="1A2C81E7" w14:textId="415C0070" w:rsidR="00CD030B" w:rsidRPr="000E27AC" w:rsidRDefault="00A907CD">
            <w:pPr>
              <w:spacing w:line="256" w:lineRule="auto"/>
              <w:jc w:val="right"/>
            </w:pPr>
            <w:r>
              <w:t>48.200</w:t>
            </w:r>
            <w:r w:rsidR="00CD030B" w:rsidRPr="000E27AC">
              <w:t>,00</w:t>
            </w:r>
          </w:p>
        </w:tc>
      </w:tr>
      <w:tr w:rsidR="00CD030B" w:rsidRPr="000E27AC" w14:paraId="6BAE7147" w14:textId="77777777" w:rsidTr="00CD030B">
        <w:trPr>
          <w:trHeight w:val="534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99AD9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Aktivnost A100202  </w:t>
            </w:r>
          </w:p>
          <w:p w14:paraId="1C162E0F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Održavanje cesta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1A3E8" w14:textId="77777777" w:rsidR="00CD030B" w:rsidRPr="000E27AC" w:rsidRDefault="00CD030B">
            <w:pPr>
              <w:spacing w:line="256" w:lineRule="auto"/>
              <w:jc w:val="right"/>
            </w:pPr>
          </w:p>
          <w:p w14:paraId="6629C66F" w14:textId="033A2515" w:rsidR="00CD030B" w:rsidRPr="000E27AC" w:rsidRDefault="00272BD8">
            <w:pPr>
              <w:spacing w:line="256" w:lineRule="auto"/>
              <w:jc w:val="right"/>
            </w:pPr>
            <w:r w:rsidRPr="000E27AC">
              <w:t>20.000</w:t>
            </w:r>
            <w:r w:rsidR="00CD030B" w:rsidRPr="000E27AC">
              <w:t>,00</w:t>
            </w:r>
          </w:p>
        </w:tc>
      </w:tr>
      <w:tr w:rsidR="00CD030B" w:rsidRPr="000E27AC" w14:paraId="57963A33" w14:textId="77777777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CB2A5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A100203</w:t>
            </w:r>
          </w:p>
          <w:p w14:paraId="199E358A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Cs/>
              </w:rPr>
              <w:t>Ostala komunalna održavanja i usluge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8C18D" w14:textId="77777777" w:rsidR="00CD030B" w:rsidRPr="000E27AC" w:rsidRDefault="00CD030B">
            <w:pPr>
              <w:spacing w:line="256" w:lineRule="auto"/>
              <w:jc w:val="right"/>
            </w:pPr>
          </w:p>
          <w:p w14:paraId="64A636EE" w14:textId="5CCAC67E" w:rsidR="00CD030B" w:rsidRPr="000E27AC" w:rsidRDefault="00A907CD">
            <w:pPr>
              <w:spacing w:line="256" w:lineRule="auto"/>
              <w:jc w:val="right"/>
            </w:pPr>
            <w:r>
              <w:t>42.700</w:t>
            </w:r>
            <w:r w:rsidR="00CD030B" w:rsidRPr="000E27AC">
              <w:t>,00</w:t>
            </w:r>
          </w:p>
        </w:tc>
      </w:tr>
      <w:tr w:rsidR="00CD030B" w:rsidRPr="000E27AC" w14:paraId="49508151" w14:textId="77777777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43AC64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Aktivnost A100204 </w:t>
            </w:r>
          </w:p>
          <w:p w14:paraId="74394773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Javni radovi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6FFC9" w14:textId="77777777" w:rsidR="00CD030B" w:rsidRPr="000E27AC" w:rsidRDefault="00CD030B">
            <w:pPr>
              <w:spacing w:line="256" w:lineRule="auto"/>
              <w:jc w:val="right"/>
            </w:pPr>
          </w:p>
          <w:p w14:paraId="743FA958" w14:textId="1BD15717" w:rsidR="00CD030B" w:rsidRPr="000E27AC" w:rsidRDefault="00A907CD">
            <w:pPr>
              <w:spacing w:line="256" w:lineRule="auto"/>
              <w:jc w:val="right"/>
            </w:pPr>
            <w:r>
              <w:t>31.300</w:t>
            </w:r>
            <w:r w:rsidR="00CD030B" w:rsidRPr="000E27AC">
              <w:t>,00</w:t>
            </w:r>
          </w:p>
        </w:tc>
      </w:tr>
      <w:tr w:rsidR="00CD030B" w:rsidRPr="000E27AC" w14:paraId="15D0CB46" w14:textId="77777777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DCD14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K100205</w:t>
            </w:r>
          </w:p>
          <w:p w14:paraId="65314B22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Izgradnja cesta i cestovne infrastrukture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C5382" w14:textId="77777777" w:rsidR="00CD030B" w:rsidRPr="000E27AC" w:rsidRDefault="00CD030B">
            <w:pPr>
              <w:spacing w:line="256" w:lineRule="auto"/>
              <w:jc w:val="right"/>
            </w:pPr>
          </w:p>
          <w:p w14:paraId="6CBC7B3D" w14:textId="17C9D7B2" w:rsidR="00CD030B" w:rsidRPr="000E27AC" w:rsidRDefault="0050613F">
            <w:pPr>
              <w:spacing w:line="256" w:lineRule="auto"/>
              <w:jc w:val="right"/>
            </w:pPr>
            <w:r>
              <w:t>80.000</w:t>
            </w:r>
            <w:r w:rsidR="00CD030B" w:rsidRPr="000E27AC">
              <w:t>,00</w:t>
            </w:r>
          </w:p>
        </w:tc>
      </w:tr>
      <w:tr w:rsidR="00CD030B" w:rsidRPr="000E27AC" w14:paraId="2C9A8B94" w14:textId="77777777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394E6" w14:textId="6C9C13BB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Tekući projekt T10021</w:t>
            </w:r>
            <w:r w:rsidR="00A907CD">
              <w:rPr>
                <w:bCs/>
              </w:rPr>
              <w:t>5</w:t>
            </w:r>
          </w:p>
          <w:p w14:paraId="20875D93" w14:textId="5254ECD4" w:rsidR="00CD030B" w:rsidRPr="000E27AC" w:rsidRDefault="00A907CD" w:rsidP="0050613F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Sanacija i rekonstrukcija nerazvrstanih</w:t>
            </w:r>
            <w:r w:rsidR="0050613F">
              <w:rPr>
                <w:bCs/>
              </w:rPr>
              <w:t xml:space="preserve"> cesta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D986A" w14:textId="77777777" w:rsidR="00CD030B" w:rsidRPr="000E27AC" w:rsidRDefault="00CD030B">
            <w:pPr>
              <w:spacing w:line="256" w:lineRule="auto"/>
              <w:jc w:val="right"/>
            </w:pPr>
          </w:p>
          <w:p w14:paraId="7E6CBCF9" w14:textId="7B642C9D" w:rsidR="00CD030B" w:rsidRPr="000E27AC" w:rsidRDefault="0050613F">
            <w:pPr>
              <w:spacing w:line="256" w:lineRule="auto"/>
              <w:jc w:val="right"/>
            </w:pPr>
            <w:r>
              <w:t>1</w:t>
            </w:r>
            <w:r w:rsidR="00A907CD">
              <w:t>60</w:t>
            </w:r>
            <w:r>
              <w:t>.000</w:t>
            </w:r>
            <w:r w:rsidR="00CD030B" w:rsidRPr="000E27AC">
              <w:t>,00</w:t>
            </w:r>
          </w:p>
        </w:tc>
      </w:tr>
      <w:tr w:rsidR="00CD030B" w:rsidRPr="000E27AC" w14:paraId="22F93A09" w14:textId="77777777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96EA1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K100208</w:t>
            </w:r>
          </w:p>
          <w:p w14:paraId="7945E35D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Stambena zona Ružić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04E91" w14:textId="77777777" w:rsidR="00CD030B" w:rsidRPr="000E27AC" w:rsidRDefault="00CD030B">
            <w:pPr>
              <w:spacing w:line="256" w:lineRule="auto"/>
              <w:jc w:val="right"/>
            </w:pPr>
          </w:p>
          <w:p w14:paraId="1D42B3D2" w14:textId="27989515" w:rsidR="00CD030B" w:rsidRPr="000E27AC" w:rsidRDefault="0050613F">
            <w:pPr>
              <w:spacing w:line="256" w:lineRule="auto"/>
              <w:jc w:val="right"/>
            </w:pPr>
            <w:r>
              <w:t>1</w:t>
            </w:r>
            <w:r w:rsidR="00A907CD">
              <w:t>0</w:t>
            </w:r>
            <w:r w:rsidR="00272BD8" w:rsidRPr="000E27AC">
              <w:t>.000</w:t>
            </w:r>
            <w:r w:rsidR="00CD030B" w:rsidRPr="000E27AC">
              <w:t>,00</w:t>
            </w:r>
          </w:p>
        </w:tc>
      </w:tr>
      <w:tr w:rsidR="0050613F" w:rsidRPr="000E27AC" w14:paraId="036CE497" w14:textId="77777777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AE006" w14:textId="23CE55DA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K10020</w:t>
            </w:r>
            <w:r>
              <w:rPr>
                <w:bCs/>
              </w:rPr>
              <w:t>9</w:t>
            </w:r>
          </w:p>
          <w:p w14:paraId="56BBD420" w14:textId="4D1255BB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Izgradnja ostale komunalne infrastrukture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2B0AC" w14:textId="77777777" w:rsidR="0050613F" w:rsidRDefault="0050613F" w:rsidP="0050613F">
            <w:pPr>
              <w:spacing w:line="256" w:lineRule="auto"/>
              <w:jc w:val="right"/>
            </w:pPr>
          </w:p>
          <w:p w14:paraId="7EC5C03D" w14:textId="5AC5E5FF" w:rsidR="0050613F" w:rsidRPr="000E27AC" w:rsidRDefault="00A907CD" w:rsidP="0050613F">
            <w:pPr>
              <w:spacing w:line="256" w:lineRule="auto"/>
              <w:jc w:val="right"/>
            </w:pPr>
            <w:r>
              <w:t>20.</w:t>
            </w:r>
            <w:r w:rsidR="0050613F">
              <w:t>000,00</w:t>
            </w:r>
          </w:p>
        </w:tc>
      </w:tr>
      <w:tr w:rsidR="0050613F" w:rsidRPr="000E27AC" w14:paraId="734F3E61" w14:textId="77777777" w:rsidTr="00A907CD">
        <w:trPr>
          <w:trHeight w:val="672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42E54" w14:textId="77777777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K100210</w:t>
            </w:r>
          </w:p>
          <w:p w14:paraId="42E23C29" w14:textId="77777777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Nabavka komunalne opreme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BD18" w14:textId="77777777" w:rsidR="0050613F" w:rsidRPr="000E27AC" w:rsidRDefault="0050613F" w:rsidP="0050613F">
            <w:pPr>
              <w:spacing w:line="256" w:lineRule="auto"/>
              <w:jc w:val="right"/>
            </w:pPr>
          </w:p>
          <w:p w14:paraId="0EA53782" w14:textId="15DBDD38" w:rsidR="0050613F" w:rsidRPr="000E27AC" w:rsidRDefault="00A907CD" w:rsidP="0050613F">
            <w:pPr>
              <w:spacing w:line="256" w:lineRule="auto"/>
              <w:jc w:val="right"/>
            </w:pPr>
            <w:r>
              <w:t>10.000</w:t>
            </w:r>
            <w:r w:rsidR="0050613F" w:rsidRPr="000E27AC">
              <w:t>,00</w:t>
            </w:r>
          </w:p>
        </w:tc>
      </w:tr>
      <w:tr w:rsidR="0050613F" w:rsidRPr="000E27AC" w14:paraId="27541F73" w14:textId="77777777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93AE2" w14:textId="77777777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Tekući projekt T100211</w:t>
            </w:r>
          </w:p>
          <w:p w14:paraId="09C4CDB1" w14:textId="77777777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Zaštita okoliša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3ADC1" w14:textId="77777777" w:rsidR="0050613F" w:rsidRPr="000E27AC" w:rsidRDefault="0050613F" w:rsidP="0050613F">
            <w:pPr>
              <w:spacing w:line="256" w:lineRule="auto"/>
              <w:jc w:val="right"/>
            </w:pPr>
          </w:p>
          <w:p w14:paraId="33FDB6A1" w14:textId="6D7F3191" w:rsidR="0050613F" w:rsidRPr="000E27AC" w:rsidRDefault="0050613F" w:rsidP="0050613F">
            <w:pPr>
              <w:spacing w:line="256" w:lineRule="auto"/>
              <w:jc w:val="right"/>
            </w:pPr>
            <w:r>
              <w:t>1</w:t>
            </w:r>
            <w:r w:rsidR="00A907CD">
              <w:t>01</w:t>
            </w:r>
            <w:r>
              <w:t>.000</w:t>
            </w:r>
            <w:r w:rsidRPr="000E27AC">
              <w:t>,00</w:t>
            </w:r>
          </w:p>
        </w:tc>
      </w:tr>
      <w:tr w:rsidR="0050613F" w:rsidRPr="000E27AC" w14:paraId="431EFEE2" w14:textId="77777777" w:rsidTr="00CD030B">
        <w:trPr>
          <w:trHeight w:val="35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4733E6" w14:textId="77777777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 A100214</w:t>
            </w:r>
          </w:p>
          <w:p w14:paraId="039EF672" w14:textId="77777777" w:rsidR="0050613F" w:rsidRPr="000E27AC" w:rsidRDefault="0050613F" w:rsidP="0050613F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Sufinanciranje komunalnog redarstva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1882" w14:textId="77777777" w:rsidR="0050613F" w:rsidRPr="000E27AC" w:rsidRDefault="0050613F" w:rsidP="0050613F">
            <w:pPr>
              <w:spacing w:line="256" w:lineRule="auto"/>
              <w:jc w:val="right"/>
            </w:pPr>
          </w:p>
          <w:p w14:paraId="1BF5E355" w14:textId="120C610D" w:rsidR="0050613F" w:rsidRPr="000E27AC" w:rsidRDefault="00A907CD" w:rsidP="0050613F">
            <w:pPr>
              <w:spacing w:line="256" w:lineRule="auto"/>
              <w:jc w:val="right"/>
            </w:pPr>
            <w:r>
              <w:t>11</w:t>
            </w:r>
            <w:r w:rsidR="0050613F" w:rsidRPr="000E27AC">
              <w:t>.000,00</w:t>
            </w:r>
          </w:p>
        </w:tc>
      </w:tr>
    </w:tbl>
    <w:p w14:paraId="7FBFC8DB" w14:textId="77777777" w:rsidR="0050613F" w:rsidRDefault="0050613F" w:rsidP="0050613F">
      <w:pPr>
        <w:jc w:val="both"/>
      </w:pPr>
    </w:p>
    <w:p w14:paraId="002943FF" w14:textId="6BC737A1" w:rsidR="00CD030B" w:rsidRPr="000E27AC" w:rsidRDefault="0050613F" w:rsidP="0050613F">
      <w:pPr>
        <w:jc w:val="both"/>
      </w:pPr>
      <w:r w:rsidRPr="0050613F">
        <w:rPr>
          <w:b/>
          <w:bCs/>
        </w:rPr>
        <w:t>Opis Programa</w:t>
      </w:r>
      <w:r>
        <w:t xml:space="preserve">: </w:t>
      </w:r>
      <w:r w:rsidR="00CD030B" w:rsidRPr="000E27AC">
        <w:t xml:space="preserve">U Programu je planirano održavanje nerazvrstanih cesta, odnosno plan je održavati čim veću razinu uređenosti nerazvrstanih cesta na području Općine Ružić kao dijela prometne infrastrukture u službi stanovnika. Odvija se kontinuirano, na način da se, sukladno raspoloživim sredstvima, određuju prioriteti. Također je planirano i održavanje javnih površina, poljskih i šumskih putova, sanacija nelegalnih odlagališta, materijal za komunalna održavanja, kao i održavanje i trošak javne rasvjete. Planiran je i kapitalni projekt </w:t>
      </w:r>
      <w:r w:rsidR="00FA02A0">
        <w:t>sanacije (pojačanog održavanja)</w:t>
      </w:r>
      <w:r w:rsidR="0008582F" w:rsidRPr="000E27AC">
        <w:t xml:space="preserve"> i  asfaltiranja cesta</w:t>
      </w:r>
      <w:r w:rsidR="00CD030B" w:rsidRPr="000E27AC">
        <w:t>, nabavka komunalne opreme,  kao i sufinanciranje komunalnog redarstva ugovorno s susjednim općinama. Planiran je i program javnih radova.</w:t>
      </w:r>
    </w:p>
    <w:p w14:paraId="4A22380C" w14:textId="77777777" w:rsidR="00CD030B" w:rsidRPr="000E27AC" w:rsidRDefault="00CD030B" w:rsidP="00CD030B">
      <w:pPr>
        <w:jc w:val="both"/>
      </w:pPr>
      <w:r w:rsidRPr="000E27AC">
        <w:t>Program se realizira kontinuirano sukladno planu za pojedine aktivnosti, a sve u svrhu podizanja razine i kvalitete uređenosti.</w:t>
      </w:r>
    </w:p>
    <w:p w14:paraId="1DCCF6DC" w14:textId="77777777" w:rsidR="00CD030B" w:rsidRDefault="00CD030B" w:rsidP="00CD030B">
      <w:pPr>
        <w:jc w:val="both"/>
      </w:pPr>
      <w:r w:rsidRPr="000E27AC">
        <w:t xml:space="preserve"> </w:t>
      </w:r>
    </w:p>
    <w:p w14:paraId="3BE581F9" w14:textId="77777777" w:rsidR="0050613F" w:rsidRPr="000E27AC" w:rsidRDefault="0050613F" w:rsidP="00CD030B">
      <w:pPr>
        <w:jc w:val="both"/>
      </w:pPr>
    </w:p>
    <w:p w14:paraId="5B271742" w14:textId="77777777" w:rsidR="00CD030B" w:rsidRPr="000E27AC" w:rsidRDefault="00CD030B" w:rsidP="00CD030B">
      <w:pPr>
        <w:jc w:val="both"/>
      </w:pPr>
      <w:r w:rsidRPr="000E27AC">
        <w:rPr>
          <w:b/>
        </w:rPr>
        <w:t xml:space="preserve">Pokazatelj uspješnosti: </w:t>
      </w:r>
      <w:r w:rsidRPr="000E27AC">
        <w:t xml:space="preserve">Pokazatelji uspješnosti provedbe programa očituje se u samoj realizaciji navedenih kapitalnih projekata i aktivnosti </w:t>
      </w:r>
    </w:p>
    <w:p w14:paraId="05B427CE" w14:textId="77777777" w:rsidR="00CD030B" w:rsidRPr="000E27AC" w:rsidRDefault="00CD030B" w:rsidP="00CD030B">
      <w:pPr>
        <w:jc w:val="both"/>
        <w:rPr>
          <w:b/>
        </w:rPr>
      </w:pPr>
    </w:p>
    <w:p w14:paraId="6B67C1BB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0E27AC">
        <w:rPr>
          <w:b/>
        </w:rPr>
        <w:t xml:space="preserve">Program 1003 PREDŠKOLSKI ODGOJ  </w:t>
      </w:r>
    </w:p>
    <w:p w14:paraId="0680101C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14:paraId="79F6A84F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rPr>
          <w:b/>
        </w:rPr>
        <w:t xml:space="preserve">Cilj programa: </w:t>
      </w:r>
      <w:r w:rsidRPr="000E27AC">
        <w:t>Uspostavljanje  sustava predškolske djelatnosti i povećanje obuhvata djece predškolskim odgojem.</w:t>
      </w:r>
    </w:p>
    <w:p w14:paraId="06A3CA00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14:paraId="548919AC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  <w:r w:rsidRPr="000E27AC">
        <w:rPr>
          <w:b/>
        </w:rPr>
        <w:tab/>
      </w:r>
    </w:p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9"/>
      </w:tblGrid>
      <w:tr w:rsidR="00CD030B" w:rsidRPr="000E27AC" w14:paraId="1B5209F7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AB3C0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EA58A" w14:textId="64FDB166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C0450D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39E18257" w14:textId="4EF375A0" w:rsidR="00CD030B" w:rsidRPr="000E27AC" w:rsidRDefault="00272BD8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CD030B" w:rsidRPr="000E27AC" w14:paraId="63A0FBDE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511B6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1003</w:t>
            </w:r>
          </w:p>
          <w:p w14:paraId="1B9549D0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Predškolski odgoj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D6A1B" w14:textId="77777777" w:rsidR="00CD030B" w:rsidRPr="000E27AC" w:rsidRDefault="00CD030B">
            <w:pPr>
              <w:spacing w:line="256" w:lineRule="auto"/>
              <w:jc w:val="right"/>
              <w:rPr>
                <w:b/>
              </w:rPr>
            </w:pPr>
          </w:p>
          <w:p w14:paraId="541C7AD4" w14:textId="5B34CE0F" w:rsidR="00CD030B" w:rsidRPr="000E27AC" w:rsidRDefault="00C0450D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227.200,</w:t>
            </w:r>
            <w:r w:rsidR="00CD030B" w:rsidRPr="000E27AC">
              <w:rPr>
                <w:b/>
              </w:rPr>
              <w:t>00</w:t>
            </w:r>
          </w:p>
        </w:tc>
      </w:tr>
      <w:tr w:rsidR="00CD030B" w:rsidRPr="000E27AC" w14:paraId="2CCE2F00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B6039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Aktivnost A100301 </w:t>
            </w:r>
          </w:p>
          <w:p w14:paraId="2DD725C1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Financiranje programa predškolskog odgoja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AEDF4" w14:textId="77777777" w:rsidR="00272BD8" w:rsidRPr="000E27AC" w:rsidRDefault="00272BD8">
            <w:pPr>
              <w:spacing w:line="256" w:lineRule="auto"/>
              <w:jc w:val="right"/>
            </w:pPr>
          </w:p>
          <w:p w14:paraId="16DCB9BC" w14:textId="4A2EA963" w:rsidR="00CD030B" w:rsidRPr="000E27AC" w:rsidRDefault="00C0450D">
            <w:pPr>
              <w:spacing w:line="256" w:lineRule="auto"/>
              <w:jc w:val="right"/>
            </w:pPr>
            <w:r>
              <w:t>227.200</w:t>
            </w:r>
            <w:r w:rsidR="00CD030B" w:rsidRPr="000E27AC">
              <w:t>,00</w:t>
            </w:r>
          </w:p>
        </w:tc>
      </w:tr>
    </w:tbl>
    <w:p w14:paraId="595CF5D8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 xml:space="preserve"> </w:t>
      </w:r>
    </w:p>
    <w:p w14:paraId="5E503E1A" w14:textId="503E010A" w:rsidR="00CD030B" w:rsidRPr="000E27AC" w:rsidRDefault="0050613F" w:rsidP="0050613F">
      <w:pPr>
        <w:autoSpaceDE w:val="0"/>
        <w:autoSpaceDN w:val="0"/>
        <w:adjustRightInd w:val="0"/>
        <w:jc w:val="both"/>
      </w:pPr>
      <w:r w:rsidRPr="0050613F">
        <w:rPr>
          <w:b/>
          <w:bCs/>
        </w:rPr>
        <w:t>Opis Programa</w:t>
      </w:r>
      <w:r>
        <w:t xml:space="preserve">: </w:t>
      </w:r>
      <w:r w:rsidR="00CD030B" w:rsidRPr="000E27AC">
        <w:t xml:space="preserve">Programom se osiguravaju financijska sredstva za ostvarivanje predškolske djelatnosti Dječjeg vrtića Gradac u kojem se provode   programi odgoja i obrazovanja djece predškolske dobi. </w:t>
      </w:r>
      <w:r w:rsidR="00FA02A0">
        <w:t>Dječji vrtić Gradac je odjeljenje Dječjeg vrtića Koštelice koji je proračunski korisnik Općine Promina.</w:t>
      </w:r>
    </w:p>
    <w:p w14:paraId="476B5518" w14:textId="77777777" w:rsidR="00CD030B" w:rsidRPr="000E27AC" w:rsidRDefault="00CD030B" w:rsidP="00CD030B">
      <w:pPr>
        <w:autoSpaceDE w:val="0"/>
        <w:autoSpaceDN w:val="0"/>
        <w:adjustRightInd w:val="0"/>
        <w:ind w:firstLine="708"/>
        <w:jc w:val="both"/>
      </w:pPr>
    </w:p>
    <w:p w14:paraId="7BAC57E6" w14:textId="77777777" w:rsidR="00CD030B" w:rsidRPr="000E27AC" w:rsidRDefault="00CD030B" w:rsidP="00CD030B">
      <w:pPr>
        <w:rPr>
          <w:b/>
        </w:rPr>
      </w:pPr>
      <w:r w:rsidRPr="000E27AC">
        <w:rPr>
          <w:b/>
        </w:rPr>
        <w:t>Zakonska osnova:</w:t>
      </w:r>
    </w:p>
    <w:p w14:paraId="1DB51F1F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Zakon o lokalnoj i područnoj (regionalnoj) samoupravi („Narodne novine“ broj 33/01, 60/01, 129/05, 109/07, 125/08, 36/09, 150/11, 144/12, 19/13, 137/15, 123/17, 98/19, 144/20),</w:t>
      </w:r>
    </w:p>
    <w:p w14:paraId="4877B8CF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>- Zakon o proračunu („Narodne novine“ broj 144/21),</w:t>
      </w:r>
    </w:p>
    <w:p w14:paraId="33F9C128" w14:textId="33A8F782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>- Zakon o predškolskom odgoju i obrazovanju ("Narodne novine" broj 10/97, 107/07, 94/13,  98/19, 57/22</w:t>
      </w:r>
      <w:r w:rsidR="0008582F" w:rsidRPr="000E27AC">
        <w:t>, 101/23</w:t>
      </w:r>
      <w:r w:rsidRPr="000E27AC">
        <w:t>),</w:t>
      </w:r>
    </w:p>
    <w:p w14:paraId="0F73DAD9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Državni pedagoški standard predškolskog odgoja i naobrazbe ("Narodne novine" broj 63/08 i 90/10)</w:t>
      </w:r>
    </w:p>
    <w:p w14:paraId="6A9F7CF6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0389EA2C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rPr>
          <w:b/>
          <w:bCs/>
        </w:rPr>
        <w:t>Pokazatelj uspješnosti:</w:t>
      </w:r>
      <w:r w:rsidRPr="000E27AC">
        <w:t xml:space="preserve"> Uspostavljanje sustava osiguranja predškolske djelatnosti i povećanje obuhvata djece predškolskim odgojem te redovno funkcioniranje Dječjeg vrtića u Gradcu.</w:t>
      </w:r>
    </w:p>
    <w:p w14:paraId="5CE956AD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7EAF09A1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0E27AC">
        <w:rPr>
          <w:b/>
        </w:rPr>
        <w:t>PROGRAM 1004 OBNOVA I UREĐENJE OBJEKATA U OPĆINI</w:t>
      </w:r>
    </w:p>
    <w:p w14:paraId="1C115D14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14:paraId="612C77D8" w14:textId="75BAAC81" w:rsidR="00CD030B" w:rsidRPr="000E27AC" w:rsidRDefault="00CD030B" w:rsidP="00CD030B">
      <w:pPr>
        <w:pStyle w:val="Tekst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27AC">
        <w:rPr>
          <w:rFonts w:ascii="Times New Roman" w:hAnsi="Times New Roman"/>
          <w:b/>
          <w:sz w:val="24"/>
          <w:szCs w:val="24"/>
          <w:lang w:val="en-US"/>
        </w:rPr>
        <w:t xml:space="preserve">Cilj programa: </w:t>
      </w:r>
      <w:r w:rsidRPr="000E27AC">
        <w:rPr>
          <w:rFonts w:ascii="Times New Roman" w:hAnsi="Times New Roman"/>
          <w:sz w:val="24"/>
          <w:szCs w:val="24"/>
          <w:lang w:val="en-US"/>
        </w:rPr>
        <w:t xml:space="preserve">Očuvanje, sanacija i revitalizacija </w:t>
      </w:r>
      <w:r w:rsidR="009A3A4B">
        <w:rPr>
          <w:rFonts w:ascii="Times New Roman" w:hAnsi="Times New Roman"/>
          <w:sz w:val="24"/>
          <w:szCs w:val="24"/>
          <w:lang w:val="en-US"/>
        </w:rPr>
        <w:t>o</w:t>
      </w:r>
      <w:r w:rsidR="00FA02A0">
        <w:rPr>
          <w:rFonts w:ascii="Times New Roman" w:hAnsi="Times New Roman"/>
          <w:sz w:val="24"/>
          <w:szCs w:val="24"/>
          <w:lang w:val="en-US"/>
        </w:rPr>
        <w:t>b</w:t>
      </w:r>
      <w:r w:rsidR="009A3A4B">
        <w:rPr>
          <w:rFonts w:ascii="Times New Roman" w:hAnsi="Times New Roman"/>
          <w:sz w:val="24"/>
          <w:szCs w:val="24"/>
          <w:lang w:val="en-US"/>
        </w:rPr>
        <w:t>jekata na području općine</w:t>
      </w:r>
      <w:r w:rsidRPr="000E27AC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1FE806D" w14:textId="77777777" w:rsidR="00CD030B" w:rsidRPr="000E27AC" w:rsidRDefault="00CD030B" w:rsidP="0050613F">
      <w:pPr>
        <w:jc w:val="both"/>
      </w:pPr>
      <w:r w:rsidRPr="000E27AC">
        <w:rPr>
          <w:color w:val="000000"/>
        </w:rPr>
        <w:t>U svrhu održavanja objekata u vlasništvu (posjedu) općine te u svrhu stvaranja uvjeta za svrsishodnu upotrebu istih potrebno je kontinuirano vršiti njihovu rekonstrukciju i održavanje.</w:t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</w:p>
    <w:tbl>
      <w:tblPr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446"/>
      </w:tblGrid>
      <w:tr w:rsidR="00CD030B" w:rsidRPr="000E27AC" w14:paraId="263AED11" w14:textId="77777777" w:rsidTr="00272BD8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178BE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D1CBC5" w14:textId="56432F89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</w:t>
            </w:r>
            <w:r w:rsidR="00272BD8" w:rsidRPr="000E27AC">
              <w:rPr>
                <w:b/>
              </w:rPr>
              <w:t>2</w:t>
            </w:r>
            <w:r w:rsidR="00C0450D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29831EA2" w14:textId="6E7A43D2" w:rsidR="00CD030B" w:rsidRPr="000E27AC" w:rsidRDefault="00272BD8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CD030B" w:rsidRPr="000E27AC" w14:paraId="5F9BC0DD" w14:textId="77777777" w:rsidTr="00272BD8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57234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1004</w:t>
            </w:r>
          </w:p>
          <w:p w14:paraId="0F1B043E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Obnova i uređenje objekata u Općini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64402" w14:textId="23D1F4B7" w:rsidR="00CD030B" w:rsidRPr="000E27AC" w:rsidRDefault="00C0450D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175.500</w:t>
            </w:r>
            <w:r w:rsidR="00272BD8" w:rsidRPr="000E27AC">
              <w:rPr>
                <w:b/>
              </w:rPr>
              <w:t>,00</w:t>
            </w:r>
          </w:p>
        </w:tc>
      </w:tr>
      <w:tr w:rsidR="00CD030B" w:rsidRPr="000E27AC" w14:paraId="167CBC7A" w14:textId="77777777" w:rsidTr="00272BD8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2CAB5" w14:textId="77777777" w:rsidR="00CD030B" w:rsidRPr="000E27AC" w:rsidRDefault="00CD030B">
            <w:pPr>
              <w:spacing w:line="256" w:lineRule="auto"/>
              <w:jc w:val="both"/>
            </w:pPr>
            <w:r w:rsidRPr="000E27AC">
              <w:t>Aktivnost A100408</w:t>
            </w:r>
          </w:p>
          <w:p w14:paraId="1E676C3B" w14:textId="77777777" w:rsidR="00CD030B" w:rsidRPr="000E27AC" w:rsidRDefault="00CD030B">
            <w:pPr>
              <w:spacing w:line="256" w:lineRule="auto"/>
              <w:jc w:val="both"/>
            </w:pPr>
            <w:r w:rsidRPr="000E27AC">
              <w:t>Održavanje objekata u vlasništvu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CB42" w14:textId="77777777" w:rsidR="00CD030B" w:rsidRPr="000E27AC" w:rsidRDefault="00CD030B">
            <w:pPr>
              <w:spacing w:line="256" w:lineRule="auto"/>
              <w:jc w:val="right"/>
              <w:rPr>
                <w:bCs/>
              </w:rPr>
            </w:pPr>
          </w:p>
          <w:p w14:paraId="731562D0" w14:textId="0661EC6B" w:rsidR="00CD030B" w:rsidRPr="000E27AC" w:rsidRDefault="00C0450D">
            <w:pPr>
              <w:spacing w:line="256" w:lineRule="auto"/>
              <w:jc w:val="right"/>
              <w:rPr>
                <w:bCs/>
              </w:rPr>
            </w:pPr>
            <w:r>
              <w:rPr>
                <w:bCs/>
              </w:rPr>
              <w:t>8.500</w:t>
            </w:r>
            <w:r w:rsidR="00CD030B" w:rsidRPr="000E27AC">
              <w:rPr>
                <w:bCs/>
              </w:rPr>
              <w:t>,00</w:t>
            </w:r>
          </w:p>
        </w:tc>
      </w:tr>
      <w:tr w:rsidR="00C0450D" w:rsidRPr="000E27AC" w14:paraId="7196AC85" w14:textId="77777777" w:rsidTr="00272BD8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42774" w14:textId="14AD2B01" w:rsidR="00C0450D" w:rsidRPr="000E27AC" w:rsidRDefault="00C0450D" w:rsidP="00C0450D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lastRenderedPageBreak/>
              <w:t>Kapitalni projekt K10040</w:t>
            </w:r>
            <w:r>
              <w:rPr>
                <w:bCs/>
              </w:rPr>
              <w:t>1</w:t>
            </w:r>
          </w:p>
          <w:p w14:paraId="16056C7C" w14:textId="13112578" w:rsidR="00C0450D" w:rsidRDefault="00C0450D" w:rsidP="00C0450D">
            <w:pPr>
              <w:spacing w:line="256" w:lineRule="auto"/>
              <w:jc w:val="both"/>
            </w:pPr>
            <w:r>
              <w:rPr>
                <w:bCs/>
              </w:rPr>
              <w:t>Obnova i uređenje Osnovne škole  i Antimalarične stanice u Otavicama</w:t>
            </w:r>
          </w:p>
          <w:p w14:paraId="7ACBF53A" w14:textId="77777777" w:rsidR="00C0450D" w:rsidRPr="000E27AC" w:rsidRDefault="00C0450D">
            <w:pPr>
              <w:spacing w:line="256" w:lineRule="auto"/>
              <w:jc w:val="both"/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71CF8" w14:textId="77777777" w:rsidR="00C0450D" w:rsidRDefault="00C0450D">
            <w:pPr>
              <w:spacing w:line="256" w:lineRule="auto"/>
              <w:jc w:val="right"/>
              <w:rPr>
                <w:bCs/>
              </w:rPr>
            </w:pPr>
          </w:p>
          <w:p w14:paraId="4FD4D1FA" w14:textId="4A515B9B" w:rsidR="00C0450D" w:rsidRDefault="00C0450D">
            <w:pPr>
              <w:spacing w:line="256" w:lineRule="auto"/>
              <w:jc w:val="right"/>
              <w:rPr>
                <w:bCs/>
              </w:rPr>
            </w:pPr>
            <w:r>
              <w:rPr>
                <w:bCs/>
              </w:rPr>
              <w:t>30.000,00</w:t>
            </w:r>
          </w:p>
          <w:p w14:paraId="7D8BA71B" w14:textId="227FCB9B" w:rsidR="00C0450D" w:rsidRPr="000E27AC" w:rsidRDefault="00C0450D">
            <w:pPr>
              <w:spacing w:line="256" w:lineRule="auto"/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C0450D" w:rsidRPr="000E27AC" w14:paraId="6089A8B8" w14:textId="77777777" w:rsidTr="00C0450D">
        <w:trPr>
          <w:trHeight w:val="737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77AF" w14:textId="117EEB18" w:rsidR="00C0450D" w:rsidRPr="000E27AC" w:rsidRDefault="00C0450D" w:rsidP="00C0450D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K10040</w:t>
            </w:r>
            <w:r>
              <w:rPr>
                <w:bCs/>
              </w:rPr>
              <w:t>3</w:t>
            </w:r>
          </w:p>
          <w:p w14:paraId="550A0A28" w14:textId="54D7237E" w:rsidR="00C0450D" w:rsidRPr="000E27AC" w:rsidRDefault="00C0450D" w:rsidP="00C0450D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Obnova i uređenje stare škole u M</w:t>
            </w:r>
            <w:r w:rsidR="00FA02A0">
              <w:rPr>
                <w:bCs/>
              </w:rPr>
              <w:t>i</w:t>
            </w:r>
            <w:r>
              <w:rPr>
                <w:bCs/>
              </w:rPr>
              <w:t>rlović Polju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AFD2" w14:textId="77777777" w:rsidR="00C0450D" w:rsidRDefault="00C0450D">
            <w:pPr>
              <w:spacing w:line="256" w:lineRule="auto"/>
              <w:jc w:val="right"/>
              <w:rPr>
                <w:bCs/>
              </w:rPr>
            </w:pPr>
          </w:p>
          <w:p w14:paraId="7D34756C" w14:textId="09F6EC73" w:rsidR="00C0450D" w:rsidRDefault="00C0450D">
            <w:pPr>
              <w:spacing w:line="256" w:lineRule="auto"/>
              <w:jc w:val="right"/>
              <w:rPr>
                <w:bCs/>
              </w:rPr>
            </w:pPr>
            <w:r>
              <w:rPr>
                <w:bCs/>
              </w:rPr>
              <w:t>30.000,00</w:t>
            </w:r>
          </w:p>
        </w:tc>
      </w:tr>
      <w:tr w:rsidR="00272BD8" w:rsidRPr="000E27AC" w14:paraId="3FEE0D86" w14:textId="77777777" w:rsidTr="00272BD8"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3007" w14:textId="3937A128" w:rsidR="00272BD8" w:rsidRPr="000E27AC" w:rsidRDefault="00272BD8">
            <w:pPr>
              <w:spacing w:line="256" w:lineRule="auto"/>
              <w:jc w:val="both"/>
            </w:pPr>
            <w:r w:rsidRPr="000E27AC">
              <w:t>Kapitalni projekt K100409</w:t>
            </w:r>
          </w:p>
          <w:p w14:paraId="3E7439F7" w14:textId="0712CC07" w:rsidR="00272BD8" w:rsidRPr="000E27AC" w:rsidRDefault="00272BD8" w:rsidP="00272BD8">
            <w:pPr>
              <w:spacing w:line="256" w:lineRule="auto"/>
              <w:jc w:val="both"/>
            </w:pPr>
            <w:r w:rsidRPr="000E27AC">
              <w:t>Izgradnja solarne elektrane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234F" w14:textId="77777777" w:rsidR="00272BD8" w:rsidRPr="000E27AC" w:rsidRDefault="00272BD8">
            <w:pPr>
              <w:spacing w:line="256" w:lineRule="auto"/>
              <w:jc w:val="right"/>
              <w:rPr>
                <w:bCs/>
              </w:rPr>
            </w:pPr>
          </w:p>
          <w:p w14:paraId="0BE088D5" w14:textId="46F4209C" w:rsidR="00272BD8" w:rsidRPr="000E27AC" w:rsidRDefault="00272BD8">
            <w:pPr>
              <w:spacing w:line="256" w:lineRule="auto"/>
              <w:jc w:val="right"/>
              <w:rPr>
                <w:bCs/>
              </w:rPr>
            </w:pPr>
            <w:r w:rsidRPr="000E27AC">
              <w:rPr>
                <w:bCs/>
              </w:rPr>
              <w:t>2</w:t>
            </w:r>
            <w:r w:rsidR="004A6733">
              <w:rPr>
                <w:bCs/>
              </w:rPr>
              <w:t>7</w:t>
            </w:r>
            <w:r w:rsidRPr="000E27AC">
              <w:rPr>
                <w:bCs/>
              </w:rPr>
              <w:t>.000,00</w:t>
            </w:r>
          </w:p>
        </w:tc>
      </w:tr>
      <w:tr w:rsidR="00CD030B" w:rsidRPr="000E27AC" w14:paraId="1EA5D405" w14:textId="77777777" w:rsidTr="00272BD8">
        <w:trPr>
          <w:trHeight w:val="409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82A66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K100407</w:t>
            </w:r>
          </w:p>
          <w:p w14:paraId="5D6F73A7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Projektno-tehnička dokumetacija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BD64" w14:textId="77777777" w:rsidR="00CD030B" w:rsidRPr="000E27AC" w:rsidRDefault="00CD030B">
            <w:pPr>
              <w:spacing w:line="256" w:lineRule="auto"/>
              <w:jc w:val="right"/>
            </w:pPr>
          </w:p>
          <w:p w14:paraId="0BD25224" w14:textId="0E267FB0" w:rsidR="00CD030B" w:rsidRPr="000E27AC" w:rsidRDefault="00C0450D">
            <w:pPr>
              <w:spacing w:line="256" w:lineRule="auto"/>
              <w:jc w:val="right"/>
            </w:pPr>
            <w:r>
              <w:t>1</w:t>
            </w:r>
            <w:r w:rsidR="00035E66" w:rsidRPr="000E27AC">
              <w:t>0.000</w:t>
            </w:r>
            <w:r w:rsidR="00CD030B" w:rsidRPr="000E27AC">
              <w:t>,00</w:t>
            </w:r>
          </w:p>
        </w:tc>
      </w:tr>
      <w:tr w:rsidR="00CD030B" w:rsidRPr="000E27AC" w14:paraId="3C5446B1" w14:textId="77777777" w:rsidTr="00272BD8">
        <w:trPr>
          <w:trHeight w:val="409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38C58" w14:textId="4C048673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K1004</w:t>
            </w:r>
            <w:r w:rsidR="00C0450D">
              <w:rPr>
                <w:bCs/>
              </w:rPr>
              <w:t>10</w:t>
            </w:r>
          </w:p>
          <w:p w14:paraId="1AEC0594" w14:textId="4A0E55EF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Uređenje </w:t>
            </w:r>
            <w:r w:rsidR="00C0450D">
              <w:rPr>
                <w:bCs/>
              </w:rPr>
              <w:t>škole Benkovac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ED109" w14:textId="77777777" w:rsidR="00CD030B" w:rsidRPr="000E27AC" w:rsidRDefault="00CD030B">
            <w:pPr>
              <w:spacing w:line="256" w:lineRule="auto"/>
              <w:jc w:val="right"/>
            </w:pPr>
          </w:p>
          <w:p w14:paraId="46C6310B" w14:textId="58E3F059" w:rsidR="00CD030B" w:rsidRPr="000E27AC" w:rsidRDefault="00C0450D">
            <w:pPr>
              <w:spacing w:line="256" w:lineRule="auto"/>
              <w:jc w:val="right"/>
            </w:pPr>
            <w:r>
              <w:t>70</w:t>
            </w:r>
            <w:r w:rsidR="004A6733">
              <w:t>.000</w:t>
            </w:r>
            <w:r w:rsidR="00CD030B" w:rsidRPr="000E27AC">
              <w:t>,00</w:t>
            </w:r>
          </w:p>
        </w:tc>
      </w:tr>
    </w:tbl>
    <w:p w14:paraId="09918F6B" w14:textId="77777777" w:rsidR="00CD030B" w:rsidRPr="000E27AC" w:rsidRDefault="00CD030B" w:rsidP="00CD030B">
      <w:pPr>
        <w:pStyle w:val="Tekst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037B56B" w14:textId="5174D266" w:rsidR="00CD030B" w:rsidRPr="000E27AC" w:rsidRDefault="0050613F" w:rsidP="0050613F">
      <w:pPr>
        <w:pStyle w:val="Tekst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0613F">
        <w:rPr>
          <w:rFonts w:ascii="Times New Roman" w:hAnsi="Times New Roman"/>
          <w:b/>
          <w:bCs/>
          <w:sz w:val="24"/>
          <w:szCs w:val="24"/>
          <w:lang w:val="en-US"/>
        </w:rPr>
        <w:t xml:space="preserve">Opis </w:t>
      </w:r>
      <w:r w:rsidR="00422E3A">
        <w:rPr>
          <w:rFonts w:ascii="Times New Roman" w:hAnsi="Times New Roman"/>
          <w:b/>
          <w:bCs/>
          <w:sz w:val="24"/>
          <w:szCs w:val="24"/>
          <w:lang w:val="en-US"/>
        </w:rPr>
        <w:t>p</w:t>
      </w:r>
      <w:r w:rsidRPr="0050613F">
        <w:rPr>
          <w:rFonts w:ascii="Times New Roman" w:hAnsi="Times New Roman"/>
          <w:b/>
          <w:bCs/>
          <w:sz w:val="24"/>
          <w:szCs w:val="24"/>
          <w:lang w:val="en-US"/>
        </w:rPr>
        <w:t>rograma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CD030B" w:rsidRPr="000E27AC">
        <w:rPr>
          <w:rFonts w:ascii="Times New Roman" w:hAnsi="Times New Roman"/>
          <w:sz w:val="24"/>
          <w:szCs w:val="24"/>
          <w:lang w:val="en-US"/>
        </w:rPr>
        <w:t xml:space="preserve">Program obuhvaća sanaciju objekata i prostora u vlasništvu i suvlasništvu Općine, </w:t>
      </w:r>
      <w:r w:rsidR="00BD3280" w:rsidRPr="000E27AC">
        <w:rPr>
          <w:rFonts w:ascii="Times New Roman" w:hAnsi="Times New Roman"/>
          <w:sz w:val="24"/>
          <w:szCs w:val="24"/>
          <w:lang w:val="en-US"/>
        </w:rPr>
        <w:t xml:space="preserve">dodatna ulaganja kao i </w:t>
      </w:r>
      <w:r w:rsidR="00CD030B" w:rsidRPr="000E27AC">
        <w:rPr>
          <w:rFonts w:ascii="Times New Roman" w:hAnsi="Times New Roman"/>
          <w:sz w:val="24"/>
          <w:szCs w:val="24"/>
          <w:lang w:val="en-US"/>
        </w:rPr>
        <w:t xml:space="preserve"> organiziranje i nadzor nad radovima</w:t>
      </w:r>
      <w:r w:rsidR="00BD3280" w:rsidRPr="000E27AC">
        <w:rPr>
          <w:rFonts w:ascii="Times New Roman" w:hAnsi="Times New Roman"/>
          <w:sz w:val="24"/>
          <w:szCs w:val="24"/>
          <w:lang w:val="en-US"/>
        </w:rPr>
        <w:t>,</w:t>
      </w:r>
      <w:r w:rsidR="00CD030B" w:rsidRPr="000E27AC">
        <w:rPr>
          <w:rFonts w:ascii="Times New Roman" w:hAnsi="Times New Roman"/>
          <w:sz w:val="24"/>
          <w:szCs w:val="24"/>
          <w:lang w:val="en-US"/>
        </w:rPr>
        <w:t xml:space="preserve"> izradu projektno-tehničke dokumentacije, a sve u svrhu zadovoljenja lokalnih potreba stanovnika na području općine.</w:t>
      </w:r>
    </w:p>
    <w:p w14:paraId="64379087" w14:textId="77777777" w:rsidR="00CD030B" w:rsidRPr="000E27AC" w:rsidRDefault="00CD030B" w:rsidP="00CD030B">
      <w:pPr>
        <w:jc w:val="both"/>
        <w:rPr>
          <w:b/>
        </w:rPr>
      </w:pPr>
    </w:p>
    <w:p w14:paraId="42B06FE6" w14:textId="77777777" w:rsidR="00CD030B" w:rsidRPr="000E27AC" w:rsidRDefault="00CD030B" w:rsidP="00CD030B">
      <w:pPr>
        <w:jc w:val="both"/>
        <w:rPr>
          <w:b/>
        </w:rPr>
      </w:pPr>
      <w:r w:rsidRPr="000E27AC">
        <w:rPr>
          <w:b/>
        </w:rPr>
        <w:t>Zakonska osnova:</w:t>
      </w:r>
    </w:p>
    <w:p w14:paraId="05C190C4" w14:textId="1A015A33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prostornom uređenju  (Nar. nov., br. 153/13., 67/17., 114/18., 39/19., 98/19</w:t>
      </w:r>
      <w:r w:rsidR="0008582F" w:rsidRPr="000E27AC">
        <w:t>, 67/23</w:t>
      </w:r>
      <w:r w:rsidRPr="000E27AC">
        <w:t>)</w:t>
      </w:r>
    </w:p>
    <w:p w14:paraId="6DDB6A3F" w14:textId="77777777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proračunu („Narodne novine“ broj 144/21)</w:t>
      </w:r>
    </w:p>
    <w:p w14:paraId="1587D1D3" w14:textId="77777777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javnoj nabavi (Nar. nov., br. 120/16, 114/22)</w:t>
      </w:r>
    </w:p>
    <w:p w14:paraId="16894487" w14:textId="77777777" w:rsidR="00CD030B" w:rsidRPr="000E27AC" w:rsidRDefault="00CD030B" w:rsidP="00CD030B">
      <w:pPr>
        <w:numPr>
          <w:ilvl w:val="0"/>
          <w:numId w:val="3"/>
        </w:numPr>
        <w:jc w:val="both"/>
      </w:pPr>
      <w:r w:rsidRPr="000E27AC">
        <w:t>Zakon o lokalnoj i područnoj (regionalnoj) samoupravi (Nar. nov., br. 33/01,60/01,129/05,109/07,125/08, 36/09, 150/11, 144/12 ,19/13, 137/15., 123/17., 98/19, 144/20)</w:t>
      </w:r>
    </w:p>
    <w:p w14:paraId="2B169D5A" w14:textId="20D3E449" w:rsidR="00CD030B" w:rsidRPr="000E27AC" w:rsidRDefault="00CD030B" w:rsidP="00CD030B">
      <w:pPr>
        <w:pStyle w:val="Odlomakpopisa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noProof/>
          <w:lang w:val="en-US"/>
        </w:rPr>
      </w:pPr>
      <w:r w:rsidRPr="000E27AC">
        <w:rPr>
          <w:rFonts w:ascii="Times New Roman" w:hAnsi="Times New Roman" w:cs="Times New Roman"/>
          <w:noProof/>
          <w:lang w:val="en-US"/>
        </w:rPr>
        <w:t>Zakon o financiranju jedinica lokalne i područne (regionalne) samouprave (Nar. nov., br.</w:t>
      </w:r>
      <w:r w:rsidRPr="000E27AC">
        <w:rPr>
          <w:rFonts w:ascii="Times New Roman" w:hAnsi="Times New Roman" w:cs="Times New Roman"/>
          <w:i/>
          <w:iCs/>
          <w:noProof/>
          <w:lang w:val="en-US"/>
        </w:rPr>
        <w:t xml:space="preserve"> </w:t>
      </w:r>
      <w:r w:rsidRPr="000E27AC">
        <w:rPr>
          <w:rFonts w:ascii="Times New Roman" w:hAnsi="Times New Roman" w:cs="Times New Roman"/>
          <w:bCs/>
          <w:noProof/>
          <w:lang w:val="en-US"/>
        </w:rPr>
        <w:t>127/17, 138/20</w:t>
      </w:r>
      <w:r w:rsidR="0008582F" w:rsidRPr="000E27AC">
        <w:rPr>
          <w:rFonts w:ascii="Times New Roman" w:hAnsi="Times New Roman" w:cs="Times New Roman"/>
          <w:bCs/>
          <w:noProof/>
          <w:lang w:val="en-US"/>
        </w:rPr>
        <w:t>, 151/22, 114/23</w:t>
      </w:r>
      <w:r w:rsidRPr="000E27AC">
        <w:rPr>
          <w:rFonts w:ascii="Times New Roman" w:hAnsi="Times New Roman" w:cs="Times New Roman"/>
          <w:noProof/>
          <w:lang w:val="en-US"/>
        </w:rPr>
        <w:t xml:space="preserve">) </w:t>
      </w:r>
    </w:p>
    <w:p w14:paraId="1D9F42EA" w14:textId="77777777" w:rsidR="00CD030B" w:rsidRPr="000E27AC" w:rsidRDefault="00CD030B" w:rsidP="00CD030B">
      <w:pPr>
        <w:ind w:left="360"/>
        <w:jc w:val="both"/>
      </w:pPr>
    </w:p>
    <w:p w14:paraId="01D6CDD9" w14:textId="77777777" w:rsidR="00CD030B" w:rsidRPr="000E27AC" w:rsidRDefault="00CD030B" w:rsidP="00CD030B">
      <w:pPr>
        <w:ind w:right="-1"/>
        <w:jc w:val="both"/>
      </w:pPr>
      <w:r w:rsidRPr="000E27AC">
        <w:rPr>
          <w:b/>
        </w:rPr>
        <w:t>Pokazatelj uspješnosti</w:t>
      </w:r>
      <w:r w:rsidRPr="000E27AC">
        <w:t xml:space="preserve">:  Pokazatelj uspješnosti programa očituje se u brzom i kvalitetnom rješavanju problema u okviru održavanja objekata, smanjenim troškovima i kontinuiranom korištenju istih te u izvršenju kapitalnih projekata kao i  povećanje vrijednosti </w:t>
      </w:r>
      <w:r w:rsidRPr="000E27AC">
        <w:rPr>
          <w:rFonts w:eastAsia="Calibri"/>
        </w:rPr>
        <w:t>imovine općine.</w:t>
      </w:r>
    </w:p>
    <w:p w14:paraId="28A3B235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2AF873D3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0E27AC">
        <w:rPr>
          <w:b/>
        </w:rPr>
        <w:t>Program 1005 SOCIJALNA ZAŠTITA</w:t>
      </w:r>
    </w:p>
    <w:p w14:paraId="18802498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14:paraId="0708A4E1" w14:textId="77777777" w:rsidR="00CD030B" w:rsidRPr="000E27AC" w:rsidRDefault="00CD030B" w:rsidP="00CD030B">
      <w:pPr>
        <w:jc w:val="both"/>
      </w:pPr>
      <w:r w:rsidRPr="000E27AC">
        <w:rPr>
          <w:b/>
        </w:rPr>
        <w:t>Cilj programa:</w:t>
      </w:r>
      <w:r w:rsidRPr="000E27AC">
        <w:t xml:space="preserve"> Skrb o socijalno najugroženijim i najosjetljivijim skupinama građana i osiguravanje naknade za podmirenje troškova stanovanja kao i razni oblici stimulativne pomoći stanovništvu na području Općine Ružić.  </w:t>
      </w:r>
    </w:p>
    <w:p w14:paraId="71A9EE0E" w14:textId="77777777" w:rsidR="00CD030B" w:rsidRPr="000E27AC" w:rsidRDefault="00CD030B" w:rsidP="00CD030B">
      <w:pPr>
        <w:ind w:firstLine="708"/>
        <w:jc w:val="both"/>
      </w:pPr>
      <w:r w:rsidRPr="000E27AC">
        <w:t>Ujedno, cilj programa je sufinanciranje programa udruga i ustanova iz područja zdravstva i humanitarne skrbi koji su od interesa za Općinu i  Crvenog križa Drniš.</w:t>
      </w:r>
    </w:p>
    <w:p w14:paraId="1F1E7045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415"/>
      </w:tblGrid>
      <w:tr w:rsidR="00CD030B" w:rsidRPr="000E27AC" w14:paraId="1D5E158E" w14:textId="77777777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5D12B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6511C" w14:textId="2592F488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C0450D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7C928DFD" w14:textId="6CF355B0" w:rsidR="00CD030B" w:rsidRPr="000E27AC" w:rsidRDefault="00BD3280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CD030B" w:rsidRPr="000E27AC" w14:paraId="46F62386" w14:textId="77777777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6D98C4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1005</w:t>
            </w:r>
          </w:p>
          <w:p w14:paraId="308A692D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Socijalna zaštita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1B23F" w14:textId="77777777" w:rsidR="00CD030B" w:rsidRPr="000E27AC" w:rsidRDefault="00CD030B">
            <w:pPr>
              <w:spacing w:line="256" w:lineRule="auto"/>
              <w:jc w:val="right"/>
              <w:rPr>
                <w:b/>
              </w:rPr>
            </w:pPr>
          </w:p>
          <w:p w14:paraId="7B4FFEFD" w14:textId="5CAC7AE6" w:rsidR="00CD030B" w:rsidRPr="000E27AC" w:rsidRDefault="00C0450D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447.770</w:t>
            </w:r>
            <w:r w:rsidR="00CD030B" w:rsidRPr="000E27AC">
              <w:rPr>
                <w:b/>
              </w:rPr>
              <w:t>,00</w:t>
            </w:r>
          </w:p>
        </w:tc>
      </w:tr>
      <w:tr w:rsidR="00CD030B" w:rsidRPr="000E27AC" w14:paraId="4B638EB8" w14:textId="77777777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DB002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A100501</w:t>
            </w:r>
          </w:p>
          <w:p w14:paraId="67161EE1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Potpore predškolcima, učenicima i studentima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9C24" w14:textId="77777777" w:rsidR="00CD030B" w:rsidRPr="000E27AC" w:rsidRDefault="00CD030B">
            <w:pPr>
              <w:spacing w:line="256" w:lineRule="auto"/>
              <w:jc w:val="right"/>
            </w:pPr>
          </w:p>
          <w:p w14:paraId="1091FB54" w14:textId="026124A7" w:rsidR="00CD030B" w:rsidRPr="000E27AC" w:rsidRDefault="004A6733">
            <w:pPr>
              <w:spacing w:line="256" w:lineRule="auto"/>
              <w:jc w:val="right"/>
            </w:pPr>
            <w:r>
              <w:t>23.200</w:t>
            </w:r>
            <w:r w:rsidR="00CD030B" w:rsidRPr="000E27AC">
              <w:t>,00</w:t>
            </w:r>
          </w:p>
        </w:tc>
      </w:tr>
      <w:tr w:rsidR="00CD030B" w:rsidRPr="000E27AC" w14:paraId="73C94B05" w14:textId="77777777" w:rsidTr="00CD030B">
        <w:trPr>
          <w:trHeight w:val="534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71471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lastRenderedPageBreak/>
              <w:t>Aktivnost A100502</w:t>
            </w:r>
          </w:p>
          <w:p w14:paraId="1E880699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Potpore za novosklopljeni brak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1E35D" w14:textId="77777777" w:rsidR="00CD030B" w:rsidRPr="000E27AC" w:rsidRDefault="00CD030B">
            <w:pPr>
              <w:spacing w:line="256" w:lineRule="auto"/>
              <w:jc w:val="right"/>
            </w:pPr>
          </w:p>
          <w:p w14:paraId="232C4113" w14:textId="09355877" w:rsidR="00CD030B" w:rsidRPr="000E27AC" w:rsidRDefault="004A6733">
            <w:pPr>
              <w:spacing w:line="256" w:lineRule="auto"/>
              <w:jc w:val="right"/>
            </w:pPr>
            <w:r>
              <w:t>2.750</w:t>
            </w:r>
            <w:r w:rsidR="00CD030B" w:rsidRPr="000E27AC">
              <w:t>,00</w:t>
            </w:r>
          </w:p>
        </w:tc>
      </w:tr>
      <w:tr w:rsidR="00CD030B" w:rsidRPr="000E27AC" w14:paraId="0895E8BF" w14:textId="77777777" w:rsidTr="00CD030B">
        <w:trPr>
          <w:trHeight w:val="500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FE5D9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A100503</w:t>
            </w:r>
          </w:p>
          <w:p w14:paraId="70316004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Potpore za novorođenu djecu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5D69" w14:textId="77777777" w:rsidR="00CD030B" w:rsidRPr="000E27AC" w:rsidRDefault="00CD030B">
            <w:pPr>
              <w:spacing w:line="256" w:lineRule="auto"/>
              <w:jc w:val="right"/>
            </w:pPr>
          </w:p>
          <w:p w14:paraId="1A35449D" w14:textId="3E67A96D" w:rsidR="00CD030B" w:rsidRPr="000E27AC" w:rsidRDefault="00C0450D">
            <w:pPr>
              <w:spacing w:line="256" w:lineRule="auto"/>
              <w:jc w:val="right"/>
            </w:pPr>
            <w:r>
              <w:t>10.830</w:t>
            </w:r>
            <w:r w:rsidR="00CD030B" w:rsidRPr="000E27AC">
              <w:t>,00</w:t>
            </w:r>
          </w:p>
        </w:tc>
      </w:tr>
      <w:tr w:rsidR="00CD030B" w:rsidRPr="000E27AC" w14:paraId="0499D87D" w14:textId="77777777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0E9337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A100504</w:t>
            </w:r>
          </w:p>
          <w:p w14:paraId="1C32AF27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Ostale lokalne potpore stanovništvu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1C8B" w14:textId="77777777" w:rsidR="00CD030B" w:rsidRPr="000E27AC" w:rsidRDefault="00CD030B">
            <w:pPr>
              <w:spacing w:line="256" w:lineRule="auto"/>
              <w:jc w:val="right"/>
            </w:pPr>
          </w:p>
          <w:p w14:paraId="5131F53C" w14:textId="77777777" w:rsidR="00CD030B" w:rsidRPr="000E27AC" w:rsidRDefault="00CD030B">
            <w:pPr>
              <w:spacing w:line="256" w:lineRule="auto"/>
              <w:jc w:val="right"/>
            </w:pPr>
            <w:r w:rsidRPr="000E27AC">
              <w:t>3.200,00</w:t>
            </w:r>
          </w:p>
        </w:tc>
      </w:tr>
      <w:tr w:rsidR="00CD030B" w:rsidRPr="000E27AC" w14:paraId="2BE471D6" w14:textId="77777777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2F726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A100505</w:t>
            </w:r>
          </w:p>
          <w:p w14:paraId="7BA02812" w14:textId="77777777" w:rsidR="00CD030B" w:rsidRPr="000E27AC" w:rsidRDefault="00CD030B">
            <w:pPr>
              <w:spacing w:line="256" w:lineRule="auto"/>
            </w:pPr>
            <w:r w:rsidRPr="000E27AC">
              <w:rPr>
                <w:bCs/>
              </w:rPr>
              <w:t>Humanitarno djelovanje i zdravstvo</w:t>
            </w:r>
            <w:r w:rsidRPr="000E27AC"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E2E61" w14:textId="77777777" w:rsidR="00CD030B" w:rsidRPr="000E27AC" w:rsidRDefault="00CD030B">
            <w:pPr>
              <w:spacing w:line="256" w:lineRule="auto"/>
              <w:jc w:val="right"/>
            </w:pPr>
          </w:p>
          <w:p w14:paraId="68B6122F" w14:textId="6813DBC5" w:rsidR="00CD030B" w:rsidRPr="000E27AC" w:rsidRDefault="004A6733">
            <w:pPr>
              <w:spacing w:line="256" w:lineRule="auto"/>
              <w:jc w:val="right"/>
            </w:pPr>
            <w:r>
              <w:t>5.2</w:t>
            </w:r>
            <w:r w:rsidR="00C0450D">
              <w:t>1</w:t>
            </w:r>
            <w:r>
              <w:t>0</w:t>
            </w:r>
            <w:r w:rsidR="00CD030B" w:rsidRPr="000E27AC">
              <w:t>,00</w:t>
            </w:r>
          </w:p>
        </w:tc>
      </w:tr>
      <w:tr w:rsidR="00CD030B" w:rsidRPr="000E27AC" w14:paraId="15EAACFE" w14:textId="77777777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FF3A2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A100506</w:t>
            </w:r>
          </w:p>
          <w:p w14:paraId="11628657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Zaželi – program zapošljavanja žena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6E15" w14:textId="77777777" w:rsidR="00CD030B" w:rsidRPr="000E27AC" w:rsidRDefault="00CD030B">
            <w:pPr>
              <w:spacing w:line="256" w:lineRule="auto"/>
              <w:jc w:val="right"/>
            </w:pPr>
          </w:p>
          <w:p w14:paraId="2333D121" w14:textId="770CE946" w:rsidR="00CD030B" w:rsidRPr="000E27AC" w:rsidRDefault="00C0450D">
            <w:pPr>
              <w:spacing w:line="256" w:lineRule="auto"/>
              <w:jc w:val="right"/>
            </w:pPr>
            <w:r>
              <w:t>359.580</w:t>
            </w:r>
            <w:r w:rsidR="00CD030B" w:rsidRPr="000E27AC">
              <w:t>,00</w:t>
            </w:r>
          </w:p>
        </w:tc>
      </w:tr>
      <w:tr w:rsidR="00CD030B" w:rsidRPr="000E27AC" w14:paraId="4C5F760D" w14:textId="77777777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B431E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A100508</w:t>
            </w:r>
          </w:p>
          <w:p w14:paraId="504AD49A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Sufinanciranje troškova  prijevoza putnika u javnom prometu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AF7B4" w14:textId="77777777" w:rsidR="00CD030B" w:rsidRPr="000E27AC" w:rsidRDefault="00CD030B">
            <w:pPr>
              <w:spacing w:line="256" w:lineRule="auto"/>
              <w:jc w:val="right"/>
            </w:pPr>
          </w:p>
          <w:p w14:paraId="428D937A" w14:textId="122FAC51" w:rsidR="00CD030B" w:rsidRPr="000E27AC" w:rsidRDefault="00C0450D">
            <w:pPr>
              <w:spacing w:line="256" w:lineRule="auto"/>
              <w:jc w:val="right"/>
            </w:pPr>
            <w:r>
              <w:t>35</w:t>
            </w:r>
            <w:r w:rsidR="00BD3280" w:rsidRPr="000E27AC">
              <w:t>.000</w:t>
            </w:r>
            <w:r w:rsidR="00CD030B" w:rsidRPr="000E27AC">
              <w:t>,00</w:t>
            </w:r>
          </w:p>
        </w:tc>
      </w:tr>
      <w:tr w:rsidR="004A6733" w:rsidRPr="000E27AC" w14:paraId="65D1A25E" w14:textId="77777777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F4E4" w14:textId="6CDD1BE9" w:rsidR="004A6733" w:rsidRPr="000E27AC" w:rsidRDefault="004A6733" w:rsidP="004A6733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A10050</w:t>
            </w:r>
            <w:r>
              <w:rPr>
                <w:bCs/>
              </w:rPr>
              <w:t>7</w:t>
            </w:r>
          </w:p>
          <w:p w14:paraId="2CC874AC" w14:textId="6BB3972F" w:rsidR="004A6733" w:rsidRPr="000E27AC" w:rsidRDefault="004A6733" w:rsidP="004A6733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Sufinanciranje  prijevoza </w:t>
            </w:r>
            <w:r>
              <w:rPr>
                <w:bCs/>
              </w:rPr>
              <w:t>učenika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36803" w14:textId="77777777" w:rsidR="004A6733" w:rsidRDefault="004A6733" w:rsidP="004A6733">
            <w:pPr>
              <w:spacing w:line="256" w:lineRule="auto"/>
              <w:jc w:val="right"/>
            </w:pPr>
          </w:p>
          <w:p w14:paraId="2130BD0F" w14:textId="19B36018" w:rsidR="004A6733" w:rsidRPr="000E27AC" w:rsidRDefault="00C0450D" w:rsidP="004A6733">
            <w:pPr>
              <w:spacing w:line="256" w:lineRule="auto"/>
              <w:jc w:val="right"/>
            </w:pPr>
            <w:r>
              <w:t>8</w:t>
            </w:r>
            <w:r w:rsidR="004A6733">
              <w:t>.000,00</w:t>
            </w:r>
          </w:p>
        </w:tc>
      </w:tr>
    </w:tbl>
    <w:p w14:paraId="0540BC8C" w14:textId="77777777" w:rsidR="00CD030B" w:rsidRPr="000E27AC" w:rsidRDefault="00CD030B" w:rsidP="00CD030B">
      <w:pPr>
        <w:jc w:val="both"/>
      </w:pPr>
    </w:p>
    <w:p w14:paraId="1F8E08F3" w14:textId="7BA91D46" w:rsidR="00CD030B" w:rsidRPr="000E27AC" w:rsidRDefault="004A6733" w:rsidP="004A6733">
      <w:pPr>
        <w:jc w:val="both"/>
      </w:pPr>
      <w:r w:rsidRPr="004A6733">
        <w:rPr>
          <w:b/>
          <w:bCs/>
        </w:rPr>
        <w:t>Opis programa</w:t>
      </w:r>
      <w:r>
        <w:t xml:space="preserve">: </w:t>
      </w:r>
      <w:r w:rsidR="00CD030B" w:rsidRPr="000E27AC">
        <w:t xml:space="preserve">U okviru ovog programa obavljaju se poslovi provođenja programa pomoći obiteljima i kućanstvima, stimulativne potpore za poboljšanje obrazovnog standarda, druge stimulativne potpore za novorođenu djecu, novosklopljene brakove, aktivnosti humanitarne skrbi kroz neprofitne organizacije. Također u okviru ovog programa je i projekt „Zaželi“ – zapošljavanje žena za pomoć starijim kućanstvima kao i </w:t>
      </w:r>
      <w:r w:rsidR="00CD030B" w:rsidRPr="000E27AC">
        <w:rPr>
          <w:bCs/>
        </w:rPr>
        <w:t>sufinanciranje troškova  prijevoza putnika u javnom prometu.</w:t>
      </w:r>
    </w:p>
    <w:p w14:paraId="26FA0DB3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  <w:rPr>
          <w:b/>
        </w:rPr>
      </w:pPr>
    </w:p>
    <w:p w14:paraId="61EC4113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  <w:rPr>
          <w:b/>
        </w:rPr>
      </w:pPr>
      <w:r w:rsidRPr="000E27AC">
        <w:rPr>
          <w:b/>
        </w:rPr>
        <w:t>Zakonska osnova:</w:t>
      </w:r>
    </w:p>
    <w:p w14:paraId="3F8966D2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Zakon o lokalnoj i područnoj (regionalnoj) samoupravi („Narodne novine“ broj 33/01, 60/01, 129/05, 109/07, 125/08, 36/09, 150/11, 144/12, 19/13, 137/15, 123/17, 98/19, 144/20),</w:t>
      </w:r>
    </w:p>
    <w:p w14:paraId="153A55DE" w14:textId="2E81AADC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 Zakon o socijalnoj skrbi („Narodne novine“ broj 18/22, 46/22, 119/22</w:t>
      </w:r>
      <w:r w:rsidR="0008582F" w:rsidRPr="000E27AC">
        <w:t>, 71/23</w:t>
      </w:r>
      <w:r w:rsidR="00D13B4D">
        <w:t>, 156/23</w:t>
      </w:r>
      <w:r w:rsidR="00FA02A0">
        <w:t>, 61/25</w:t>
      </w:r>
      <w:r w:rsidRPr="000E27AC">
        <w:t>),</w:t>
      </w:r>
    </w:p>
    <w:p w14:paraId="79FCD560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 Zakon o Hrvatskom crvenom križu („Narodne novine“ broj 71/10, 136/20),</w:t>
      </w:r>
    </w:p>
    <w:p w14:paraId="7392B8C3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 Mjere aktivne politike zapošljavanja iz nadležnosti Hrvatskog zavoda za zapošljavanje.</w:t>
      </w:r>
    </w:p>
    <w:p w14:paraId="5EC6F877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</w:p>
    <w:p w14:paraId="1236CF2A" w14:textId="4DAD0C2A" w:rsidR="00CD030B" w:rsidRPr="000E27AC" w:rsidRDefault="00CD030B" w:rsidP="00CD030B">
      <w:pPr>
        <w:ind w:right="-1"/>
        <w:jc w:val="both"/>
      </w:pPr>
      <w:r w:rsidRPr="000E27AC">
        <w:rPr>
          <w:b/>
        </w:rPr>
        <w:t xml:space="preserve">Pokazatelj uspješnosti:  </w:t>
      </w:r>
      <w:r w:rsidRPr="000E27AC">
        <w:t>Sustavno i kontinuirano pružanje što kvalitetnijih usluga socijalno najugroženijih skupina građana, veći broj rođene djece, novosklopljenih brakova, poticanje obrazovanja mladih,  osiguranje kontinuiranog linijskog prijevoza, pomoć humanitarnim i zdravstvenim organizacijama i službama.</w:t>
      </w:r>
    </w:p>
    <w:p w14:paraId="16FA739C" w14:textId="77777777" w:rsidR="00BD3280" w:rsidRPr="000E27AC" w:rsidRDefault="00BD3280" w:rsidP="00CD030B">
      <w:pPr>
        <w:ind w:right="-1"/>
        <w:jc w:val="both"/>
      </w:pPr>
    </w:p>
    <w:p w14:paraId="5BB6413E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0E27AC">
        <w:rPr>
          <w:b/>
        </w:rPr>
        <w:t>Program 1006  JAVNE POTREBE U SPORTU</w:t>
      </w:r>
    </w:p>
    <w:p w14:paraId="79F1D032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14:paraId="4CCD04DA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rPr>
          <w:b/>
        </w:rPr>
        <w:t xml:space="preserve">Cilj programa: </w:t>
      </w:r>
      <w:r w:rsidRPr="000E27AC">
        <w:t>Realizacija Programa javnih potreba u sportu i to kroz  poticanje i promicanje sporta, provođenje sportskih aktivnosti djece, mladeži i studenata, djelovanje sportskih udruga, kao i izgradnja sportskih objekata.</w:t>
      </w:r>
    </w:p>
    <w:p w14:paraId="703FEE3E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</w:p>
    <w:tbl>
      <w:tblPr>
        <w:tblW w:w="8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1"/>
        <w:gridCol w:w="1414"/>
      </w:tblGrid>
      <w:tr w:rsidR="00CD030B" w:rsidRPr="000E27AC" w14:paraId="2174ECB2" w14:textId="77777777" w:rsidTr="00CD030B"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3B290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629D6" w14:textId="1AFD9DCC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C0450D">
              <w:rPr>
                <w:b/>
              </w:rPr>
              <w:t>6</w:t>
            </w:r>
            <w:r w:rsidR="004A6733">
              <w:rPr>
                <w:b/>
              </w:rPr>
              <w:t>.</w:t>
            </w:r>
          </w:p>
          <w:p w14:paraId="557FC351" w14:textId="4EDC7873" w:rsidR="00CD030B" w:rsidRPr="000E27AC" w:rsidRDefault="00BD3280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CD030B" w:rsidRPr="000E27AC" w14:paraId="5EDD5B32" w14:textId="77777777" w:rsidTr="00CD030B"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91C38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1006</w:t>
            </w:r>
          </w:p>
          <w:p w14:paraId="7BAC429E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Javne potrebe u sportu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38A7" w14:textId="52F2C9B4" w:rsidR="00CD030B" w:rsidRPr="000E27AC" w:rsidRDefault="00C0450D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312.500</w:t>
            </w:r>
            <w:r w:rsidR="00CD030B" w:rsidRPr="000E27AC">
              <w:rPr>
                <w:b/>
              </w:rPr>
              <w:t>,00</w:t>
            </w:r>
          </w:p>
        </w:tc>
      </w:tr>
      <w:tr w:rsidR="00CD030B" w:rsidRPr="000E27AC" w14:paraId="6AC6418E" w14:textId="77777777" w:rsidTr="00CD030B"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0892B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A100601</w:t>
            </w:r>
          </w:p>
          <w:p w14:paraId="489B2810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Sportske udruge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CC7F5" w14:textId="77777777" w:rsidR="00CD030B" w:rsidRPr="000E27AC" w:rsidRDefault="00CD030B">
            <w:pPr>
              <w:spacing w:line="256" w:lineRule="auto"/>
              <w:jc w:val="right"/>
            </w:pPr>
          </w:p>
          <w:p w14:paraId="196FA2D3" w14:textId="508DD9C3" w:rsidR="00CD030B" w:rsidRPr="000E27AC" w:rsidRDefault="00C0450D">
            <w:pPr>
              <w:spacing w:line="256" w:lineRule="auto"/>
              <w:jc w:val="right"/>
            </w:pPr>
            <w:r>
              <w:t>8.500</w:t>
            </w:r>
            <w:r w:rsidR="00CD030B" w:rsidRPr="000E27AC">
              <w:t>,00</w:t>
            </w:r>
          </w:p>
        </w:tc>
      </w:tr>
      <w:tr w:rsidR="00CD030B" w:rsidRPr="000E27AC" w14:paraId="00E7CACD" w14:textId="77777777" w:rsidTr="00CD030B">
        <w:trPr>
          <w:trHeight w:val="534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DDAAC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lastRenderedPageBreak/>
              <w:t>Kapitalni projekt K100602</w:t>
            </w:r>
          </w:p>
          <w:p w14:paraId="3E4ADC84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Izgradnja sportskih i rekreacijskih terena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7A3C" w14:textId="77777777" w:rsidR="00CD030B" w:rsidRPr="000E27AC" w:rsidRDefault="00CD030B">
            <w:pPr>
              <w:spacing w:line="256" w:lineRule="auto"/>
              <w:jc w:val="right"/>
            </w:pPr>
          </w:p>
          <w:p w14:paraId="1C30382D" w14:textId="67633933" w:rsidR="00CD030B" w:rsidRPr="000E27AC" w:rsidRDefault="00C0450D">
            <w:pPr>
              <w:spacing w:line="256" w:lineRule="auto"/>
              <w:jc w:val="right"/>
            </w:pPr>
            <w:r>
              <w:t>300.000</w:t>
            </w:r>
            <w:r w:rsidR="00CD030B" w:rsidRPr="000E27AC">
              <w:t>,00</w:t>
            </w:r>
          </w:p>
        </w:tc>
      </w:tr>
      <w:tr w:rsidR="00CD030B" w:rsidRPr="000E27AC" w14:paraId="41DF3024" w14:textId="77777777" w:rsidTr="00CD030B">
        <w:trPr>
          <w:trHeight w:val="50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5BD3A4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K100603</w:t>
            </w:r>
          </w:p>
          <w:p w14:paraId="78D32B1E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Izgradnja igrališta Kljaci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A22D2" w14:textId="77777777" w:rsidR="00CD030B" w:rsidRPr="000E27AC" w:rsidRDefault="00CD030B">
            <w:pPr>
              <w:spacing w:line="256" w:lineRule="auto"/>
              <w:jc w:val="right"/>
            </w:pPr>
          </w:p>
          <w:p w14:paraId="6386B51E" w14:textId="75D519EC" w:rsidR="00CD030B" w:rsidRPr="000E27AC" w:rsidRDefault="00C0450D">
            <w:pPr>
              <w:spacing w:line="256" w:lineRule="auto"/>
              <w:jc w:val="right"/>
            </w:pPr>
            <w:r>
              <w:t>4</w:t>
            </w:r>
            <w:r w:rsidR="00BD3280" w:rsidRPr="000E27AC">
              <w:t>.000</w:t>
            </w:r>
            <w:r w:rsidR="00CD030B" w:rsidRPr="000E27AC">
              <w:t>,00</w:t>
            </w:r>
          </w:p>
        </w:tc>
      </w:tr>
    </w:tbl>
    <w:p w14:paraId="2A46B2AA" w14:textId="77777777" w:rsidR="00CD030B" w:rsidRPr="000E27AC" w:rsidRDefault="00CD030B" w:rsidP="00CD030B">
      <w:pPr>
        <w:autoSpaceDE w:val="0"/>
        <w:autoSpaceDN w:val="0"/>
        <w:adjustRightInd w:val="0"/>
        <w:ind w:firstLine="708"/>
        <w:jc w:val="both"/>
      </w:pPr>
    </w:p>
    <w:p w14:paraId="7540F893" w14:textId="51221CE8" w:rsidR="00CD030B" w:rsidRPr="000E27AC" w:rsidRDefault="004A6733" w:rsidP="004A6733">
      <w:pPr>
        <w:autoSpaceDE w:val="0"/>
        <w:autoSpaceDN w:val="0"/>
        <w:adjustRightInd w:val="0"/>
        <w:jc w:val="both"/>
      </w:pPr>
      <w:r w:rsidRPr="004A6733">
        <w:rPr>
          <w:b/>
          <w:bCs/>
        </w:rPr>
        <w:t>Opis programa</w:t>
      </w:r>
      <w:r>
        <w:t xml:space="preserve">: </w:t>
      </w:r>
      <w:r w:rsidR="00CD030B" w:rsidRPr="000E27AC">
        <w:t xml:space="preserve">U okviru ovog programa obavljaju se poslovi zadovoljavanja potreba lokalnih stanovnika u području sporta. </w:t>
      </w:r>
    </w:p>
    <w:p w14:paraId="588D10EB" w14:textId="2D6462F4" w:rsidR="00CD030B" w:rsidRPr="000E27AC" w:rsidRDefault="00CD030B" w:rsidP="004A6733">
      <w:pPr>
        <w:autoSpaceDE w:val="0"/>
        <w:autoSpaceDN w:val="0"/>
        <w:adjustRightInd w:val="0"/>
        <w:jc w:val="both"/>
      </w:pPr>
      <w:r w:rsidRPr="000E27AC">
        <w:t xml:space="preserve">Cilj ovog programa je realizacija Programa javnih potreba u sportu  kroz  poticanje i promicanje sporta, provođenje sportskih aktivnosti djece, mladeži, djelovanje sportskih udruga, natjecanja, organizacija turnira. Također programom se osiguravaju sredstva za  izgradnju sportsko-rekreacijskih objekata na području Općine. </w:t>
      </w:r>
    </w:p>
    <w:p w14:paraId="36CEE867" w14:textId="77777777" w:rsidR="00CD030B" w:rsidRPr="000E27AC" w:rsidRDefault="00CD030B" w:rsidP="00CD030B"/>
    <w:p w14:paraId="3AB699E0" w14:textId="77777777" w:rsidR="00CD030B" w:rsidRPr="000E27AC" w:rsidRDefault="00CD030B" w:rsidP="00CD030B">
      <w:pPr>
        <w:rPr>
          <w:b/>
        </w:rPr>
      </w:pPr>
      <w:r w:rsidRPr="000E27AC">
        <w:rPr>
          <w:b/>
        </w:rPr>
        <w:t>Zakonska osnova:</w:t>
      </w:r>
    </w:p>
    <w:p w14:paraId="0A39F3C8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Zakon o lokalnoj i područnoj (regionalnoj) samoupravi („Narodne novine“ broj 33/01, 60/01, 129/05, 109/07, 125/08, 36/09, 150/11, 144/12, 19/13, 137/15, 123/17, 98/19, 144/20),</w:t>
      </w:r>
    </w:p>
    <w:p w14:paraId="6C49E51E" w14:textId="77777777" w:rsidR="00CD030B" w:rsidRPr="000E27AC" w:rsidRDefault="00CD030B" w:rsidP="00CD030B">
      <w:pPr>
        <w:autoSpaceDE w:val="0"/>
        <w:autoSpaceDN w:val="0"/>
        <w:adjustRightInd w:val="0"/>
      </w:pPr>
      <w:r w:rsidRPr="000E27AC">
        <w:t>- Zakon o proračunu („Narodne novine“ broj 144/21) ,</w:t>
      </w:r>
    </w:p>
    <w:p w14:paraId="69E7A935" w14:textId="73276F3A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 xml:space="preserve">- Zakon o sportu („Narodne novine“ broj </w:t>
      </w:r>
      <w:r w:rsidR="00C128E6" w:rsidRPr="000E27AC">
        <w:t>141/22</w:t>
      </w:r>
      <w:r w:rsidRPr="000E27AC">
        <w:t>),</w:t>
      </w:r>
    </w:p>
    <w:p w14:paraId="77533316" w14:textId="231F993E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>- Zakon o ustanovama ("Narodne novine" 76/93, 29/97, 47/99,  35/08, 127/19</w:t>
      </w:r>
      <w:r w:rsidR="00C128E6" w:rsidRPr="000E27AC">
        <w:t>, 151/22</w:t>
      </w:r>
      <w:r w:rsidRPr="000E27AC">
        <w:t>)</w:t>
      </w:r>
    </w:p>
    <w:p w14:paraId="4DDBD538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 xml:space="preserve">- </w:t>
      </w:r>
      <w:hyperlink r:id="rId7" w:history="1">
        <w:r w:rsidRPr="000E27AC">
          <w:rPr>
            <w:rStyle w:val="Hiperveza"/>
            <w:color w:val="000000"/>
            <w:u w:val="none"/>
          </w:rPr>
          <w:t>Uredba o kriterijima, mjerilima i postupcima financiranja i ugovaranja programa i projekata od interesa za opće dobro koje provode udruge</w:t>
        </w:r>
      </w:hyperlink>
      <w:r w:rsidRPr="000E27AC">
        <w:t xml:space="preserve"> („Narodne novine“ broj 26/15, 37/21),</w:t>
      </w:r>
    </w:p>
    <w:p w14:paraId="058F937F" w14:textId="6BBF10B8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>- Zakon o udrugama („Narodne novine“ broj 74/14, 70/17, 98/19</w:t>
      </w:r>
      <w:r w:rsidR="00C128E6" w:rsidRPr="000E27AC">
        <w:t>, 151/22</w:t>
      </w:r>
      <w:r w:rsidRPr="000E27AC">
        <w:t>)</w:t>
      </w:r>
    </w:p>
    <w:p w14:paraId="701A33EB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3846B4D5" w14:textId="77777777" w:rsidR="00CD030B" w:rsidRDefault="00CD030B" w:rsidP="00CD030B">
      <w:pPr>
        <w:ind w:right="-1"/>
        <w:jc w:val="both"/>
      </w:pPr>
      <w:r w:rsidRPr="000E27AC">
        <w:rPr>
          <w:b/>
        </w:rPr>
        <w:t xml:space="preserve">Pokazatelj uspješnosti:  </w:t>
      </w:r>
      <w:r w:rsidRPr="000E27AC">
        <w:t>Povećan broj građana koji se bave sportom i sportskom rekreacijom, djece i mladih u sportskim aktivnostima i klubovima, kao i osiguranje uvjeta za sportske aktivnosti.</w:t>
      </w:r>
    </w:p>
    <w:p w14:paraId="51EFC853" w14:textId="77777777" w:rsidR="004A6733" w:rsidRPr="000E27AC" w:rsidRDefault="004A6733" w:rsidP="00CD030B">
      <w:pPr>
        <w:ind w:right="-1"/>
        <w:jc w:val="both"/>
      </w:pPr>
    </w:p>
    <w:p w14:paraId="466B6B20" w14:textId="51E1C9CF" w:rsidR="00BD3280" w:rsidRPr="000E27AC" w:rsidRDefault="00BD3280" w:rsidP="00BD3280">
      <w:pPr>
        <w:autoSpaceDE w:val="0"/>
        <w:autoSpaceDN w:val="0"/>
        <w:adjustRightInd w:val="0"/>
        <w:jc w:val="both"/>
        <w:rPr>
          <w:b/>
        </w:rPr>
      </w:pPr>
      <w:r w:rsidRPr="000E27AC">
        <w:rPr>
          <w:b/>
        </w:rPr>
        <w:t>Program 1010   JAVNE POTREBE U OBRAZOVANJU</w:t>
      </w:r>
    </w:p>
    <w:p w14:paraId="21F988F6" w14:textId="77777777" w:rsidR="00BD3280" w:rsidRPr="000E27AC" w:rsidRDefault="00BD3280" w:rsidP="00BD3280">
      <w:pPr>
        <w:autoSpaceDE w:val="0"/>
        <w:autoSpaceDN w:val="0"/>
        <w:adjustRightInd w:val="0"/>
        <w:jc w:val="both"/>
        <w:rPr>
          <w:b/>
        </w:rPr>
      </w:pPr>
    </w:p>
    <w:p w14:paraId="63AE8DD0" w14:textId="21D63DE5" w:rsidR="00BD3280" w:rsidRPr="000E27AC" w:rsidRDefault="00BD3280" w:rsidP="00BD3280">
      <w:pPr>
        <w:jc w:val="both"/>
        <w:rPr>
          <w:rFonts w:eastAsia="Times New Roman"/>
        </w:rPr>
      </w:pPr>
      <w:r w:rsidRPr="000E27AC">
        <w:rPr>
          <w:b/>
        </w:rPr>
        <w:t>Cilj programa:</w:t>
      </w:r>
      <w:r w:rsidRPr="000E27AC">
        <w:t xml:space="preserve"> Planirana su sredstva za nabavku knjiga za školsku knjižnicu kao i poboljšanje školske infrastrukture. </w:t>
      </w:r>
    </w:p>
    <w:p w14:paraId="7D081324" w14:textId="3A834C6A" w:rsidR="00BD3280" w:rsidRPr="000E27AC" w:rsidRDefault="00BD3280" w:rsidP="00BD3280">
      <w:pPr>
        <w:autoSpaceDE w:val="0"/>
        <w:autoSpaceDN w:val="0"/>
        <w:adjustRightInd w:val="0"/>
        <w:jc w:val="both"/>
      </w:pP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</w:p>
    <w:p w14:paraId="20BDB877" w14:textId="0122E5CD" w:rsidR="00D9132C" w:rsidRPr="000E27AC" w:rsidRDefault="00D9132C" w:rsidP="00BD3280">
      <w:pPr>
        <w:autoSpaceDE w:val="0"/>
        <w:autoSpaceDN w:val="0"/>
        <w:adjustRightInd w:val="0"/>
        <w:jc w:val="both"/>
        <w:rPr>
          <w:b/>
          <w:bCs/>
        </w:rPr>
      </w:pPr>
      <w:r w:rsidRPr="000E27AC">
        <w:rPr>
          <w:b/>
          <w:bCs/>
        </w:rPr>
        <w:t>Zakonska osnova:</w:t>
      </w:r>
    </w:p>
    <w:p w14:paraId="27281820" w14:textId="3B4FFFD7" w:rsidR="00D9132C" w:rsidRPr="000E27AC" w:rsidRDefault="00D9132C" w:rsidP="00D9132C">
      <w:pPr>
        <w:autoSpaceDE w:val="0"/>
        <w:autoSpaceDN w:val="0"/>
        <w:adjustRightInd w:val="0"/>
        <w:rPr>
          <w:b/>
          <w:bCs/>
        </w:rPr>
      </w:pPr>
    </w:p>
    <w:p w14:paraId="1D885143" w14:textId="0CDEA68A" w:rsidR="00D9132C" w:rsidRPr="000E27AC" w:rsidRDefault="00D9132C" w:rsidP="00D9132C">
      <w:pPr>
        <w:autoSpaceDE w:val="0"/>
        <w:autoSpaceDN w:val="0"/>
        <w:adjustRightInd w:val="0"/>
        <w:ind w:left="142" w:hanging="142"/>
        <w:jc w:val="both"/>
      </w:pPr>
      <w:r w:rsidRPr="000E27AC">
        <w:t>- Zakon o lokalnoj i područnoj (regionalnoj) samoupravi („Narodne novine“ broj 33/01, 60/01,129/05, 109/07, 125/08, 36/09, 150/11, 144/12, 19/13, 137/15, 123/17, 98/19, 144/20),</w:t>
      </w:r>
    </w:p>
    <w:p w14:paraId="60B62A44" w14:textId="2EEFB392" w:rsidR="00D9132C" w:rsidRPr="000E27AC" w:rsidRDefault="00D9132C" w:rsidP="00D9132C">
      <w:pPr>
        <w:autoSpaceDE w:val="0"/>
        <w:autoSpaceDN w:val="0"/>
        <w:adjustRightInd w:val="0"/>
        <w:ind w:left="142" w:hanging="142"/>
        <w:jc w:val="both"/>
      </w:pPr>
      <w:r w:rsidRPr="000E27AC">
        <w:t>- Zakon o proračunu („Narodne novine“ broj 144/21) ,</w:t>
      </w:r>
    </w:p>
    <w:p w14:paraId="701053C6" w14:textId="1C36B097" w:rsidR="00D9132C" w:rsidRPr="000E27AC" w:rsidRDefault="00D9132C" w:rsidP="00D9132C">
      <w:pPr>
        <w:autoSpaceDE w:val="0"/>
        <w:autoSpaceDN w:val="0"/>
        <w:adjustRightInd w:val="0"/>
      </w:pPr>
      <w:r w:rsidRPr="000E27AC">
        <w:t>- Zakon o odgoju i obrazovanju u osnovnoj i srednjoj školi</w:t>
      </w:r>
    </w:p>
    <w:p w14:paraId="6FDFDF93" w14:textId="77777777" w:rsidR="00D9132C" w:rsidRPr="000E27AC" w:rsidRDefault="00D9132C" w:rsidP="00BD3280">
      <w:pPr>
        <w:autoSpaceDE w:val="0"/>
        <w:autoSpaceDN w:val="0"/>
        <w:adjustRightInd w:val="0"/>
        <w:jc w:val="both"/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415"/>
      </w:tblGrid>
      <w:tr w:rsidR="00BD3280" w:rsidRPr="000E27AC" w14:paraId="34C31373" w14:textId="77777777" w:rsidTr="00E62387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33ABF" w14:textId="77777777" w:rsidR="00BD3280" w:rsidRPr="000E27AC" w:rsidRDefault="00BD3280" w:rsidP="00E62387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1962A" w14:textId="28A3CF85" w:rsidR="00BD3280" w:rsidRPr="000E27AC" w:rsidRDefault="00BD3280" w:rsidP="00E62387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C0450D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416AAEDC" w14:textId="77777777" w:rsidR="00BD3280" w:rsidRPr="000E27AC" w:rsidRDefault="00BD3280" w:rsidP="00E62387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BD3280" w:rsidRPr="000E27AC" w14:paraId="57781DF0" w14:textId="77777777" w:rsidTr="00E62387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CE0156" w14:textId="7F890891" w:rsidR="00BD3280" w:rsidRPr="000E27AC" w:rsidRDefault="00BD3280" w:rsidP="00E62387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101</w:t>
            </w:r>
            <w:r w:rsidR="007744CD" w:rsidRPr="000E27AC">
              <w:rPr>
                <w:b/>
                <w:bCs/>
              </w:rPr>
              <w:t>0</w:t>
            </w:r>
          </w:p>
          <w:p w14:paraId="0C1622ED" w14:textId="2CAF19D4" w:rsidR="00BD3280" w:rsidRPr="000E27AC" w:rsidRDefault="007744CD" w:rsidP="00E62387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Javne potrebe u obrazovanju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69A0A" w14:textId="77777777" w:rsidR="00BD3280" w:rsidRPr="000E27AC" w:rsidRDefault="00BD3280" w:rsidP="00E62387">
            <w:pPr>
              <w:spacing w:line="256" w:lineRule="auto"/>
              <w:jc w:val="right"/>
              <w:rPr>
                <w:b/>
              </w:rPr>
            </w:pPr>
          </w:p>
          <w:p w14:paraId="57905776" w14:textId="19F923C1" w:rsidR="00BD3280" w:rsidRPr="000E27AC" w:rsidRDefault="00C0450D" w:rsidP="00E62387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46.950</w:t>
            </w:r>
            <w:r w:rsidR="00BD3280" w:rsidRPr="000E27AC">
              <w:rPr>
                <w:b/>
              </w:rPr>
              <w:t>,00</w:t>
            </w:r>
          </w:p>
        </w:tc>
      </w:tr>
      <w:tr w:rsidR="004A6733" w:rsidRPr="000E27AC" w14:paraId="1401396C" w14:textId="77777777" w:rsidTr="00E62387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6AA7C" w14:textId="7B8F4CC5" w:rsidR="004A6733" w:rsidRPr="000E27AC" w:rsidRDefault="004A6733" w:rsidP="004A6733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Kapitalni projekt K</w:t>
            </w:r>
            <w:r w:rsidRPr="000E27AC">
              <w:rPr>
                <w:bCs/>
              </w:rPr>
              <w:t>101</w:t>
            </w:r>
            <w:r>
              <w:rPr>
                <w:bCs/>
              </w:rPr>
              <w:t>0</w:t>
            </w:r>
            <w:r w:rsidRPr="000E27AC">
              <w:rPr>
                <w:bCs/>
              </w:rPr>
              <w:t>01</w:t>
            </w:r>
          </w:p>
          <w:p w14:paraId="7859BD2B" w14:textId="3137105E" w:rsidR="004A6733" w:rsidRPr="000E27AC" w:rsidRDefault="004A6733" w:rsidP="004A6733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Cs/>
              </w:rPr>
              <w:t>Financiranje potreba u obrazovanju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3529" w14:textId="77777777" w:rsidR="004A6733" w:rsidRDefault="004A6733" w:rsidP="00E62387">
            <w:pPr>
              <w:spacing w:line="256" w:lineRule="auto"/>
              <w:jc w:val="right"/>
              <w:rPr>
                <w:b/>
              </w:rPr>
            </w:pPr>
          </w:p>
          <w:p w14:paraId="25BB0D7D" w14:textId="2DFAEB41" w:rsidR="004A6733" w:rsidRPr="004A6733" w:rsidRDefault="004A6733" w:rsidP="00E62387">
            <w:pPr>
              <w:spacing w:line="256" w:lineRule="auto"/>
              <w:jc w:val="right"/>
              <w:rPr>
                <w:bCs/>
              </w:rPr>
            </w:pPr>
            <w:r w:rsidRPr="004A6733">
              <w:rPr>
                <w:bCs/>
              </w:rPr>
              <w:t>500,00</w:t>
            </w:r>
          </w:p>
        </w:tc>
      </w:tr>
      <w:tr w:rsidR="00BD3280" w:rsidRPr="000E27AC" w14:paraId="0511CFC7" w14:textId="77777777" w:rsidTr="00E62387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A9295" w14:textId="165E3B65" w:rsidR="00BD3280" w:rsidRPr="000E27AC" w:rsidRDefault="007D18D1" w:rsidP="00E62387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Tekući projekt T101</w:t>
            </w:r>
            <w:r w:rsidR="007744CD" w:rsidRPr="000E27AC">
              <w:rPr>
                <w:bCs/>
              </w:rPr>
              <w:t>1</w:t>
            </w:r>
            <w:r w:rsidRPr="000E27AC">
              <w:rPr>
                <w:bCs/>
              </w:rPr>
              <w:t>0</w:t>
            </w:r>
            <w:r w:rsidR="00C0450D">
              <w:rPr>
                <w:bCs/>
              </w:rPr>
              <w:t>2</w:t>
            </w:r>
          </w:p>
          <w:p w14:paraId="37625D68" w14:textId="6BBABE13" w:rsidR="007744CD" w:rsidRPr="000E27AC" w:rsidRDefault="00C0450D" w:rsidP="00E62387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Rasti, plivaj, pleši i uči u Općini Ružić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3685" w14:textId="77777777" w:rsidR="00BD3280" w:rsidRPr="000E27AC" w:rsidRDefault="00BD3280" w:rsidP="00E62387">
            <w:pPr>
              <w:spacing w:line="256" w:lineRule="auto"/>
              <w:jc w:val="right"/>
            </w:pPr>
          </w:p>
          <w:p w14:paraId="2A86810E" w14:textId="48F7A858" w:rsidR="00BD3280" w:rsidRPr="000E27AC" w:rsidRDefault="00C0450D" w:rsidP="00E62387">
            <w:pPr>
              <w:spacing w:line="256" w:lineRule="auto"/>
              <w:jc w:val="right"/>
            </w:pPr>
            <w:r>
              <w:t>46.450</w:t>
            </w:r>
            <w:r w:rsidR="00BD3280" w:rsidRPr="000E27AC">
              <w:t>,00</w:t>
            </w:r>
          </w:p>
        </w:tc>
      </w:tr>
    </w:tbl>
    <w:p w14:paraId="0B942FF7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71723BC2" w14:textId="22701FAA" w:rsidR="00BD3280" w:rsidRPr="000E27AC" w:rsidRDefault="007744CD" w:rsidP="00CD030B">
      <w:pPr>
        <w:autoSpaceDE w:val="0"/>
        <w:autoSpaceDN w:val="0"/>
        <w:adjustRightInd w:val="0"/>
        <w:jc w:val="both"/>
      </w:pPr>
      <w:r w:rsidRPr="000E27AC">
        <w:rPr>
          <w:b/>
          <w:bCs/>
        </w:rPr>
        <w:t>Pokazatelj uspješnosti</w:t>
      </w:r>
      <w:r w:rsidRPr="000E27AC">
        <w:t>: realizirana sredstva</w:t>
      </w:r>
      <w:r w:rsidR="00807943">
        <w:t xml:space="preserve"> za planirane projekte</w:t>
      </w:r>
      <w:r w:rsidRPr="000E27AC">
        <w:t xml:space="preserve">. </w:t>
      </w:r>
    </w:p>
    <w:p w14:paraId="3CD1D47B" w14:textId="77777777" w:rsidR="007744CD" w:rsidRPr="000E27AC" w:rsidRDefault="007744CD" w:rsidP="00CD030B">
      <w:pPr>
        <w:autoSpaceDE w:val="0"/>
        <w:autoSpaceDN w:val="0"/>
        <w:adjustRightInd w:val="0"/>
        <w:jc w:val="both"/>
      </w:pPr>
    </w:p>
    <w:p w14:paraId="4F00CF60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0E27AC">
        <w:rPr>
          <w:b/>
        </w:rPr>
        <w:t>Program 1011   KULTURA, RELIGIJA I UDRUGE GRAĐANA</w:t>
      </w:r>
    </w:p>
    <w:p w14:paraId="6D207C00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14:paraId="1241FBF2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rPr>
          <w:b/>
        </w:rPr>
        <w:t>Cilj programa:</w:t>
      </w:r>
      <w:r w:rsidRPr="000E27AC">
        <w:t xml:space="preserve"> Razvoj civilnog društva na lokalnoj razini i financiranje programa  udruga koje su od interesa za Općinu Ružić.</w:t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415"/>
      </w:tblGrid>
      <w:tr w:rsidR="00CD030B" w:rsidRPr="000E27AC" w14:paraId="03EB427D" w14:textId="77777777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6B34C8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4832C" w14:textId="4BAE35A5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C0450D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5AB8F065" w14:textId="20002D52" w:rsidR="00CD030B" w:rsidRPr="000E27AC" w:rsidRDefault="00BD3280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CD030B" w:rsidRPr="000E27AC" w14:paraId="38CF766E" w14:textId="77777777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2692F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1011</w:t>
            </w:r>
          </w:p>
          <w:p w14:paraId="216A1D9F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Kultura, religija i udruge građana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F25D0" w14:textId="77777777" w:rsidR="00CD030B" w:rsidRPr="000E27AC" w:rsidRDefault="00CD030B">
            <w:pPr>
              <w:spacing w:line="256" w:lineRule="auto"/>
              <w:jc w:val="right"/>
              <w:rPr>
                <w:b/>
              </w:rPr>
            </w:pPr>
          </w:p>
          <w:p w14:paraId="1D5AA097" w14:textId="55820C1B" w:rsidR="00CD030B" w:rsidRPr="000E27AC" w:rsidRDefault="00C0450D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46.700</w:t>
            </w:r>
            <w:r w:rsidR="00CD030B" w:rsidRPr="000E27AC">
              <w:rPr>
                <w:b/>
              </w:rPr>
              <w:t>,00</w:t>
            </w:r>
          </w:p>
        </w:tc>
      </w:tr>
      <w:tr w:rsidR="00CD030B" w:rsidRPr="000E27AC" w14:paraId="60CE6513" w14:textId="77777777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F2EEF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A101101</w:t>
            </w:r>
          </w:p>
          <w:p w14:paraId="1DB8398E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Djelatnosti udrugi i službi u kulturi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AEF0" w14:textId="77777777" w:rsidR="00CD030B" w:rsidRPr="000E27AC" w:rsidRDefault="00CD030B">
            <w:pPr>
              <w:spacing w:line="256" w:lineRule="auto"/>
              <w:jc w:val="right"/>
            </w:pPr>
          </w:p>
          <w:p w14:paraId="6038096C" w14:textId="6D22441D" w:rsidR="00CD030B" w:rsidRPr="000E27AC" w:rsidRDefault="00C0450D">
            <w:pPr>
              <w:spacing w:line="256" w:lineRule="auto"/>
              <w:jc w:val="right"/>
            </w:pPr>
            <w:r>
              <w:t>29.700</w:t>
            </w:r>
            <w:r w:rsidR="00CD030B" w:rsidRPr="000E27AC">
              <w:t>,00</w:t>
            </w:r>
          </w:p>
        </w:tc>
      </w:tr>
      <w:tr w:rsidR="00CD030B" w:rsidRPr="000E27AC" w14:paraId="343C6CDF" w14:textId="77777777" w:rsidTr="00CD030B">
        <w:trPr>
          <w:trHeight w:val="534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878DE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A101102</w:t>
            </w:r>
          </w:p>
          <w:p w14:paraId="0511DD3B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Donacije vjerskim zajednicama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0C839" w14:textId="77777777" w:rsidR="00CD030B" w:rsidRPr="000E27AC" w:rsidRDefault="00CD030B">
            <w:pPr>
              <w:spacing w:line="256" w:lineRule="auto"/>
              <w:jc w:val="right"/>
            </w:pPr>
          </w:p>
          <w:p w14:paraId="30EDF77E" w14:textId="3B372544" w:rsidR="00CD030B" w:rsidRPr="000E27AC" w:rsidRDefault="00C0450D">
            <w:pPr>
              <w:spacing w:line="256" w:lineRule="auto"/>
              <w:jc w:val="right"/>
            </w:pPr>
            <w:r>
              <w:t>3</w:t>
            </w:r>
            <w:r w:rsidR="007744CD" w:rsidRPr="000E27AC">
              <w:t>.000</w:t>
            </w:r>
            <w:r w:rsidR="00CD030B" w:rsidRPr="000E27AC">
              <w:t>,00</w:t>
            </w:r>
          </w:p>
        </w:tc>
      </w:tr>
      <w:tr w:rsidR="00CD030B" w:rsidRPr="000E27AC" w14:paraId="58391684" w14:textId="77777777" w:rsidTr="00CD030B">
        <w:trPr>
          <w:trHeight w:val="500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298786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 101103</w:t>
            </w:r>
          </w:p>
          <w:p w14:paraId="0D40D15C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Potpore ostalim udrugama civilnog društva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C7A4F" w14:textId="77777777" w:rsidR="00CD030B" w:rsidRPr="000E27AC" w:rsidRDefault="00CD030B">
            <w:pPr>
              <w:spacing w:line="256" w:lineRule="auto"/>
              <w:jc w:val="right"/>
            </w:pPr>
          </w:p>
          <w:p w14:paraId="15DCF1E8" w14:textId="405EF3B6" w:rsidR="00CD030B" w:rsidRPr="000E27AC" w:rsidRDefault="007744CD">
            <w:pPr>
              <w:spacing w:line="256" w:lineRule="auto"/>
              <w:jc w:val="right"/>
            </w:pPr>
            <w:r w:rsidRPr="000E27AC">
              <w:t>4.000</w:t>
            </w:r>
            <w:r w:rsidR="00CD030B" w:rsidRPr="000E27AC">
              <w:t>,00</w:t>
            </w:r>
          </w:p>
        </w:tc>
      </w:tr>
      <w:tr w:rsidR="00C0450D" w:rsidRPr="000E27AC" w14:paraId="6C6796CC" w14:textId="77777777" w:rsidTr="00CD030B">
        <w:trPr>
          <w:trHeight w:val="500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EEB1" w14:textId="77EE7D4C" w:rsidR="00C0450D" w:rsidRPr="000E27AC" w:rsidRDefault="00C0450D" w:rsidP="00C0450D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Kapitalni projekt K</w:t>
            </w:r>
            <w:r w:rsidRPr="000E27AC">
              <w:rPr>
                <w:bCs/>
              </w:rPr>
              <w:t>101</w:t>
            </w:r>
            <w:r>
              <w:rPr>
                <w:bCs/>
              </w:rPr>
              <w:t>0</w:t>
            </w:r>
            <w:r w:rsidRPr="000E27AC">
              <w:rPr>
                <w:bCs/>
              </w:rPr>
              <w:t>0</w:t>
            </w:r>
            <w:r>
              <w:rPr>
                <w:bCs/>
              </w:rPr>
              <w:t>4</w:t>
            </w:r>
          </w:p>
          <w:p w14:paraId="5E543FC0" w14:textId="1A9C19A2" w:rsidR="00C0450D" w:rsidRPr="000E27AC" w:rsidRDefault="00C0450D" w:rsidP="00C0450D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Izgradnja spomen obilježja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22BF" w14:textId="77777777" w:rsidR="00C0450D" w:rsidRDefault="00C0450D" w:rsidP="00C0450D">
            <w:pPr>
              <w:spacing w:line="256" w:lineRule="auto"/>
              <w:jc w:val="right"/>
            </w:pPr>
          </w:p>
          <w:p w14:paraId="4C3A8FBA" w14:textId="307B5C97" w:rsidR="00C0450D" w:rsidRDefault="00C0450D" w:rsidP="00C0450D">
            <w:pPr>
              <w:spacing w:line="256" w:lineRule="auto"/>
              <w:jc w:val="right"/>
            </w:pPr>
            <w:r>
              <w:t>10.000,00</w:t>
            </w:r>
          </w:p>
          <w:p w14:paraId="611E8F2D" w14:textId="079BEB6B" w:rsidR="00C0450D" w:rsidRPr="000E27AC" w:rsidRDefault="00C0450D" w:rsidP="00C0450D">
            <w:pPr>
              <w:spacing w:line="256" w:lineRule="auto"/>
              <w:jc w:val="right"/>
            </w:pPr>
          </w:p>
        </w:tc>
      </w:tr>
    </w:tbl>
    <w:p w14:paraId="21219980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210A8B49" w14:textId="77777777" w:rsidR="00CD030B" w:rsidRPr="000E27AC" w:rsidRDefault="00CD030B" w:rsidP="00CD030B">
      <w:pPr>
        <w:rPr>
          <w:b/>
        </w:rPr>
      </w:pPr>
      <w:r w:rsidRPr="000E27AC">
        <w:rPr>
          <w:b/>
        </w:rPr>
        <w:t>Zakonska osnova :</w:t>
      </w:r>
    </w:p>
    <w:p w14:paraId="2C8E2372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Zakon o lokalnoj i područnoj (regionalnoj) samoupravi („Narodne novine“ broj 33/01, 60/01, 129/05, 109/07, 125/08, 36/09, 150/11, 144/12, 19/13, 137/15, 123/17, 98/19, 144/20),</w:t>
      </w:r>
    </w:p>
    <w:p w14:paraId="63F2A188" w14:textId="5082D66C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  <w:color w:val="EAE9E9" w:themeColor="background2" w:themeTint="D8"/>
        </w:rPr>
      </w:pPr>
      <w:r w:rsidRPr="000E27AC">
        <w:t>-</w:t>
      </w:r>
      <w:r w:rsidRPr="000E27AC">
        <w:rPr>
          <w:b/>
        </w:rPr>
        <w:t xml:space="preserve"> </w:t>
      </w:r>
      <w:r w:rsidRPr="000E27AC">
        <w:t>Zakon o udrugama</w:t>
      </w:r>
      <w:r w:rsidRPr="000E27AC">
        <w:rPr>
          <w:b/>
        </w:rPr>
        <w:t xml:space="preserve"> </w:t>
      </w:r>
      <w:r w:rsidRPr="000E27AC">
        <w:t>(„Narodne novine“ 74/14, 70/17, 98/19</w:t>
      </w:r>
      <w:r w:rsidR="00C128E6" w:rsidRPr="000E27AC">
        <w:t>,  151/22)</w:t>
      </w:r>
      <w:r w:rsidR="00C128E6" w:rsidRPr="000E27AC">
        <w:rPr>
          <w:b/>
          <w:color w:val="EAE9E9" w:themeColor="background2" w:themeTint="D8"/>
        </w:rPr>
        <w:t>,</w:t>
      </w:r>
    </w:p>
    <w:p w14:paraId="6E2BC56E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  <w:color w:val="EAE9E9" w:themeColor="background2" w:themeTint="D8"/>
        </w:rPr>
      </w:pPr>
      <w:r w:rsidRPr="000E27AC">
        <w:t>-</w:t>
      </w:r>
      <w:r w:rsidRPr="000E27AC">
        <w:rPr>
          <w:b/>
          <w:color w:val="EAE9E9" w:themeColor="background2" w:themeTint="D8"/>
        </w:rPr>
        <w:t xml:space="preserve"> </w:t>
      </w:r>
      <w:hyperlink r:id="rId8" w:history="1">
        <w:r w:rsidRPr="000E27AC">
          <w:rPr>
            <w:rStyle w:val="Hiperveza"/>
            <w:color w:val="000000"/>
            <w:u w:val="none"/>
          </w:rPr>
          <w:t>Uredba o kriterijima, mjerilima i postupcima financiranja i ugovaranja programa i projekata od interesa za opće dobro koje provode udruge</w:t>
        </w:r>
      </w:hyperlink>
      <w:r w:rsidRPr="000E27AC">
        <w:t xml:space="preserve"> („Narodne novine“ broj 26/15, 37/21),</w:t>
      </w:r>
    </w:p>
    <w:p w14:paraId="204203CD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1F98863F" w14:textId="4E6682F9" w:rsidR="00CD030B" w:rsidRPr="000E27AC" w:rsidRDefault="008A2996" w:rsidP="008A2996">
      <w:pPr>
        <w:autoSpaceDE w:val="0"/>
        <w:autoSpaceDN w:val="0"/>
        <w:adjustRightInd w:val="0"/>
        <w:jc w:val="both"/>
      </w:pPr>
      <w:r w:rsidRPr="00807943">
        <w:rPr>
          <w:b/>
          <w:bCs/>
        </w:rPr>
        <w:t>Opis programa</w:t>
      </w:r>
      <w:r>
        <w:t xml:space="preserve">: </w:t>
      </w:r>
      <w:r w:rsidR="00CD030B" w:rsidRPr="000E27AC">
        <w:t xml:space="preserve">Programom se osiguravaju sredstva  kroz tekuće donacije i kapitalne donacije, suradnju s braniteljima, braniteljskim obiteljima i udrugama. Cilj ovog programa je razvoj civilnog društva na lokalnoj razini kroz sufinanciranje programa udruga koji su od interesa za Općinu Ružić, poticanje kulturno-umjetničkog stvaralaštva. Nadalje, cilj programa je i sufinanciranje vjerskih zajednica u realizaciji njihovih projekata na lokalnoj razini. </w:t>
      </w:r>
    </w:p>
    <w:p w14:paraId="3962F042" w14:textId="77777777" w:rsidR="00CD030B" w:rsidRPr="000E27AC" w:rsidRDefault="00CD030B" w:rsidP="00CD030B">
      <w:pPr>
        <w:autoSpaceDE w:val="0"/>
        <w:autoSpaceDN w:val="0"/>
        <w:adjustRightInd w:val="0"/>
        <w:ind w:firstLine="708"/>
        <w:jc w:val="both"/>
      </w:pPr>
    </w:p>
    <w:p w14:paraId="23A7F7DC" w14:textId="77777777" w:rsidR="00CD030B" w:rsidRPr="000E27AC" w:rsidRDefault="00CD030B" w:rsidP="008A2996">
      <w:pPr>
        <w:autoSpaceDE w:val="0"/>
        <w:autoSpaceDN w:val="0"/>
        <w:adjustRightInd w:val="0"/>
        <w:jc w:val="both"/>
      </w:pPr>
      <w:r w:rsidRPr="000E27AC">
        <w:rPr>
          <w:b/>
          <w:bCs/>
        </w:rPr>
        <w:t xml:space="preserve">Pokazatelj uspješnosti:  </w:t>
      </w:r>
      <w:r w:rsidRPr="000E27AC">
        <w:t>realizirani programi udruga.</w:t>
      </w:r>
    </w:p>
    <w:p w14:paraId="7DDC6B44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 xml:space="preserve"> </w:t>
      </w:r>
    </w:p>
    <w:p w14:paraId="0C0C0053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0E27AC">
        <w:rPr>
          <w:b/>
        </w:rPr>
        <w:t>Program 1008 ZAŠTITA OD POŽARA I SUSTAV ZAŠTITE I SPAŠAVANJE</w:t>
      </w:r>
    </w:p>
    <w:p w14:paraId="437523EE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14:paraId="7FF028A4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rPr>
          <w:b/>
        </w:rPr>
        <w:t xml:space="preserve">Cilj programa: </w:t>
      </w:r>
      <w:r w:rsidRPr="000E27AC">
        <w:t>Obavljanje poslova osiguranja cjelovitog sustava protupožarne zaštite i zaštite i spašavanja.</w:t>
      </w:r>
      <w:r w:rsidRPr="000E27AC">
        <w:tab/>
      </w:r>
      <w:r w:rsidRPr="000E27AC">
        <w:tab/>
      </w:r>
      <w:r w:rsidRPr="000E27AC">
        <w:tab/>
      </w:r>
      <w:r w:rsidRPr="000E27AC">
        <w:tab/>
      </w:r>
    </w:p>
    <w:p w14:paraId="3B540AD9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  <w:r w:rsidRPr="000E27AC">
        <w:tab/>
      </w:r>
    </w:p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9"/>
      </w:tblGrid>
      <w:tr w:rsidR="00CD030B" w:rsidRPr="000E27AC" w14:paraId="2D7AA3CA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0F6A2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2697C" w14:textId="3AD545F3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7454E2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7F45A291" w14:textId="33599225" w:rsidR="00CD030B" w:rsidRPr="000E27AC" w:rsidRDefault="007744CD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CD030B" w:rsidRPr="000E27AC" w14:paraId="23DAB66D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A53D3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 xml:space="preserve">Program 1008 </w:t>
            </w:r>
          </w:p>
          <w:p w14:paraId="3C9E9E85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</w:rPr>
              <w:t>Zaštita od požara i sustav zaštite i spašavanja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1821" w14:textId="77777777" w:rsidR="00CD030B" w:rsidRPr="000E27AC" w:rsidRDefault="00CD030B">
            <w:pPr>
              <w:spacing w:line="256" w:lineRule="auto"/>
              <w:jc w:val="right"/>
              <w:rPr>
                <w:b/>
              </w:rPr>
            </w:pPr>
          </w:p>
          <w:p w14:paraId="658E6C39" w14:textId="596D3281" w:rsidR="00CD030B" w:rsidRPr="000E27AC" w:rsidRDefault="007454E2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82</w:t>
            </w:r>
            <w:r w:rsidR="007744CD" w:rsidRPr="000E27AC">
              <w:rPr>
                <w:b/>
              </w:rPr>
              <w:t>.000</w:t>
            </w:r>
            <w:r w:rsidR="00CD030B" w:rsidRPr="000E27AC">
              <w:rPr>
                <w:b/>
              </w:rPr>
              <w:t>,00</w:t>
            </w:r>
          </w:p>
        </w:tc>
      </w:tr>
      <w:tr w:rsidR="00CD030B" w:rsidRPr="000E27AC" w14:paraId="5C75B75E" w14:textId="77777777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546C5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A100801</w:t>
            </w:r>
          </w:p>
          <w:p w14:paraId="31C8BEDF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Hrvatska gorska službe spašavanja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F398A" w14:textId="77777777" w:rsidR="00CD030B" w:rsidRPr="000E27AC" w:rsidRDefault="00CD030B">
            <w:pPr>
              <w:spacing w:line="256" w:lineRule="auto"/>
              <w:jc w:val="right"/>
            </w:pPr>
          </w:p>
          <w:p w14:paraId="635F5CBD" w14:textId="77777777" w:rsidR="00CD030B" w:rsidRPr="000E27AC" w:rsidRDefault="00CD030B">
            <w:pPr>
              <w:spacing w:line="256" w:lineRule="auto"/>
              <w:jc w:val="right"/>
            </w:pPr>
            <w:r w:rsidRPr="000E27AC">
              <w:t>2.000,00</w:t>
            </w:r>
          </w:p>
        </w:tc>
      </w:tr>
      <w:tr w:rsidR="00CD030B" w:rsidRPr="000E27AC" w14:paraId="7DCBDC74" w14:textId="77777777" w:rsidTr="00CD030B">
        <w:trPr>
          <w:trHeight w:val="534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882E4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lastRenderedPageBreak/>
              <w:t>Aktivnost A100802</w:t>
            </w:r>
          </w:p>
          <w:p w14:paraId="00923455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Dobrovoljno vatrogasno društvo Ružić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E49A5" w14:textId="77777777" w:rsidR="00CD030B" w:rsidRPr="000E27AC" w:rsidRDefault="00CD030B">
            <w:pPr>
              <w:spacing w:line="256" w:lineRule="auto"/>
              <w:jc w:val="right"/>
            </w:pPr>
          </w:p>
          <w:p w14:paraId="678BEB39" w14:textId="5EB1CA4E" w:rsidR="00CD030B" w:rsidRPr="000E27AC" w:rsidRDefault="008A2996">
            <w:pPr>
              <w:spacing w:line="256" w:lineRule="auto"/>
              <w:jc w:val="right"/>
            </w:pPr>
            <w:r>
              <w:t>2</w:t>
            </w:r>
            <w:r w:rsidR="007454E2">
              <w:t>7</w:t>
            </w:r>
            <w:r>
              <w:t>.000</w:t>
            </w:r>
            <w:r w:rsidR="00CD030B" w:rsidRPr="000E27AC">
              <w:t>,00</w:t>
            </w:r>
          </w:p>
        </w:tc>
      </w:tr>
      <w:tr w:rsidR="00CD030B" w:rsidRPr="000E27AC" w14:paraId="156CE368" w14:textId="77777777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53A91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 100803</w:t>
            </w:r>
          </w:p>
          <w:p w14:paraId="5F3479DB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Civilna zaštita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B4B3" w14:textId="77777777" w:rsidR="00CD030B" w:rsidRPr="000E27AC" w:rsidRDefault="00CD030B">
            <w:pPr>
              <w:spacing w:line="256" w:lineRule="auto"/>
              <w:jc w:val="right"/>
            </w:pPr>
          </w:p>
          <w:p w14:paraId="09A837AF" w14:textId="282FEE49" w:rsidR="00CD030B" w:rsidRPr="000E27AC" w:rsidRDefault="000B1EAD">
            <w:pPr>
              <w:spacing w:line="256" w:lineRule="auto"/>
              <w:jc w:val="right"/>
            </w:pPr>
            <w:r w:rsidRPr="000E27AC">
              <w:t>2.</w:t>
            </w:r>
            <w:r w:rsidR="008A2996">
              <w:t>0</w:t>
            </w:r>
            <w:r w:rsidRPr="000E27AC">
              <w:t>00</w:t>
            </w:r>
            <w:r w:rsidR="00CD030B" w:rsidRPr="000E27AC">
              <w:t>,00</w:t>
            </w:r>
          </w:p>
        </w:tc>
      </w:tr>
      <w:tr w:rsidR="00CD030B" w:rsidRPr="000E27AC" w14:paraId="1ADB40CA" w14:textId="77777777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BAB7F0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Aktivnost A 100806</w:t>
            </w:r>
          </w:p>
          <w:p w14:paraId="252F583E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Planovi i programi iz domene zaštite i spašavanja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90523" w14:textId="77777777" w:rsidR="00CD030B" w:rsidRPr="000E27AC" w:rsidRDefault="00CD030B">
            <w:pPr>
              <w:spacing w:line="256" w:lineRule="auto"/>
              <w:jc w:val="right"/>
            </w:pPr>
          </w:p>
          <w:p w14:paraId="0626D58D" w14:textId="389FB58F" w:rsidR="00CD030B" w:rsidRPr="000E27AC" w:rsidRDefault="008A2996">
            <w:pPr>
              <w:spacing w:line="256" w:lineRule="auto"/>
              <w:jc w:val="right"/>
            </w:pPr>
            <w:r>
              <w:t>1.000</w:t>
            </w:r>
            <w:r w:rsidR="00CD030B" w:rsidRPr="000E27AC">
              <w:t>,00</w:t>
            </w:r>
          </w:p>
        </w:tc>
      </w:tr>
      <w:tr w:rsidR="00CD030B" w:rsidRPr="000E27AC" w14:paraId="0384CDE0" w14:textId="77777777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51528F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K100805</w:t>
            </w:r>
          </w:p>
          <w:p w14:paraId="12D9153D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Obnova vatrogasnog Doma Kljaci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7E1B" w14:textId="77777777" w:rsidR="00CD030B" w:rsidRPr="000E27AC" w:rsidRDefault="00CD030B">
            <w:pPr>
              <w:spacing w:line="256" w:lineRule="auto"/>
              <w:jc w:val="right"/>
            </w:pPr>
          </w:p>
          <w:p w14:paraId="6CC2AD72" w14:textId="4C8508FD" w:rsidR="00CD030B" w:rsidRPr="000E27AC" w:rsidRDefault="007454E2">
            <w:pPr>
              <w:spacing w:line="256" w:lineRule="auto"/>
              <w:jc w:val="right"/>
            </w:pPr>
            <w:r>
              <w:t>50</w:t>
            </w:r>
            <w:r w:rsidR="007744CD" w:rsidRPr="000E27AC">
              <w:t>.000</w:t>
            </w:r>
            <w:r w:rsidR="00CD030B" w:rsidRPr="000E27AC">
              <w:t>,00</w:t>
            </w:r>
          </w:p>
        </w:tc>
      </w:tr>
    </w:tbl>
    <w:p w14:paraId="18DACDBD" w14:textId="77777777" w:rsidR="00CD030B" w:rsidRPr="000E27AC" w:rsidRDefault="00CD030B" w:rsidP="00CD030B">
      <w:pPr>
        <w:autoSpaceDE w:val="0"/>
        <w:autoSpaceDN w:val="0"/>
        <w:adjustRightInd w:val="0"/>
        <w:ind w:firstLine="708"/>
        <w:jc w:val="both"/>
      </w:pPr>
    </w:p>
    <w:p w14:paraId="1D138A74" w14:textId="30A35DA3" w:rsidR="00CD030B" w:rsidRPr="000E27AC" w:rsidRDefault="008A2996" w:rsidP="008A2996">
      <w:pPr>
        <w:autoSpaceDE w:val="0"/>
        <w:autoSpaceDN w:val="0"/>
        <w:adjustRightInd w:val="0"/>
        <w:jc w:val="both"/>
      </w:pPr>
      <w:r w:rsidRPr="008A2996">
        <w:rPr>
          <w:b/>
          <w:bCs/>
        </w:rPr>
        <w:t>Opis programa</w:t>
      </w:r>
      <w:r>
        <w:t xml:space="preserve">: </w:t>
      </w:r>
      <w:r w:rsidR="00CD030B" w:rsidRPr="000E27AC">
        <w:t>Programom se  osiguravaju sredstava za  Dobrovoljno vatrogasno društvo Ružić, HGSS, provedba mjera zaštite i spašavanja na području Općine Ružić sukladno Zakonu o sustavu civilne zaštite, kao i obnova vatrogasnog Doma Kljaci.</w:t>
      </w:r>
    </w:p>
    <w:p w14:paraId="11B33FDD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</w:p>
    <w:p w14:paraId="24A5ABD9" w14:textId="77777777" w:rsidR="00CD030B" w:rsidRPr="000E27AC" w:rsidRDefault="00CD030B" w:rsidP="00CD030B">
      <w:pPr>
        <w:rPr>
          <w:b/>
        </w:rPr>
      </w:pPr>
      <w:r w:rsidRPr="000E27AC">
        <w:rPr>
          <w:b/>
        </w:rPr>
        <w:t>Zakonska osnova:</w:t>
      </w:r>
    </w:p>
    <w:p w14:paraId="02BE5DE8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0E27AC">
        <w:t>- Zakon o lokalnoj i područnoj (regionalnoj) samoupravi („Narodne novine“ broj 33/01, 60/01, 129/05, 109/07, 125/08, 36/09, 150/11, 144/12, 19/13, 137/15, 123/17, 98/19, 144/20),</w:t>
      </w:r>
    </w:p>
    <w:p w14:paraId="5C2537FD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>- Zakon o sustavu civilne zaštite („Narodne novine“ broj 82/15,  118/18, 31/20, 20/21, 114/22),</w:t>
      </w:r>
    </w:p>
    <w:p w14:paraId="1AE1D349" w14:textId="77777777" w:rsidR="00CD030B" w:rsidRPr="000E27AC" w:rsidRDefault="00CD030B" w:rsidP="00CD030B">
      <w:pPr>
        <w:autoSpaceDE w:val="0"/>
        <w:autoSpaceDN w:val="0"/>
        <w:adjustRightInd w:val="0"/>
        <w:jc w:val="both"/>
      </w:pPr>
      <w:r w:rsidRPr="000E27AC">
        <w:t>- Zakon o zaštiti od požara („Narodne novine“ broj 92/10, 114/22),</w:t>
      </w:r>
    </w:p>
    <w:p w14:paraId="647350FD" w14:textId="43FE9B93" w:rsidR="00CD030B" w:rsidRPr="000E27AC" w:rsidRDefault="00CD030B" w:rsidP="00CD030B">
      <w:pPr>
        <w:autoSpaceDE w:val="0"/>
        <w:autoSpaceDN w:val="0"/>
        <w:adjustRightInd w:val="0"/>
        <w:ind w:left="182" w:hanging="182"/>
        <w:jc w:val="both"/>
      </w:pPr>
      <w:r w:rsidRPr="000E27AC">
        <w:t>- Zakon o vatrogastvu („Narodne novine“ broj 125/19, 114/22</w:t>
      </w:r>
      <w:r w:rsidR="00BE7D92">
        <w:t>, 155/23</w:t>
      </w:r>
      <w:r w:rsidRPr="000E27AC">
        <w:t>),</w:t>
      </w:r>
    </w:p>
    <w:p w14:paraId="36F6DFF7" w14:textId="77777777" w:rsidR="00CD030B" w:rsidRPr="000E27AC" w:rsidRDefault="00CD030B" w:rsidP="00CD030B">
      <w:pPr>
        <w:autoSpaceDE w:val="0"/>
        <w:autoSpaceDN w:val="0"/>
        <w:adjustRightInd w:val="0"/>
        <w:ind w:left="182" w:hanging="182"/>
        <w:jc w:val="both"/>
      </w:pPr>
      <w:r w:rsidRPr="000E27AC">
        <w:t>- Zakon o Hrvatskoj gorskoj službi spašavanja („Narodne novine“ broj 79/06,  110/15).</w:t>
      </w:r>
    </w:p>
    <w:p w14:paraId="37FAC958" w14:textId="77777777" w:rsidR="00CD030B" w:rsidRPr="000E27AC" w:rsidRDefault="00CD030B" w:rsidP="00CD030B">
      <w:pPr>
        <w:autoSpaceDE w:val="0"/>
        <w:autoSpaceDN w:val="0"/>
        <w:adjustRightInd w:val="0"/>
        <w:ind w:left="182" w:hanging="182"/>
        <w:jc w:val="both"/>
      </w:pPr>
    </w:p>
    <w:p w14:paraId="2B0AFACE" w14:textId="77777777" w:rsidR="00CD030B" w:rsidRPr="000E27AC" w:rsidRDefault="00CD030B" w:rsidP="00CD030B">
      <w:pPr>
        <w:jc w:val="both"/>
      </w:pPr>
      <w:r w:rsidRPr="000E27AC">
        <w:rPr>
          <w:b/>
        </w:rPr>
        <w:t xml:space="preserve">Pokazatelj uspješnosti:  </w:t>
      </w:r>
      <w:r w:rsidRPr="000E27AC">
        <w:t>broj  i uspješnost intervencija, kontinuirano ulaganje u opremu i zamjenu dotrajale ili uništene opreme za održavanje operativne djelatnosti postrojbe, redovno održavanje vozila te prostora vatrogasnog doma, rad na preventivi.</w:t>
      </w:r>
    </w:p>
    <w:p w14:paraId="5F446F66" w14:textId="77777777" w:rsidR="00CD030B" w:rsidRPr="000E27AC" w:rsidRDefault="00CD030B" w:rsidP="00CD030B">
      <w:pPr>
        <w:autoSpaceDE w:val="0"/>
        <w:autoSpaceDN w:val="0"/>
        <w:adjustRightInd w:val="0"/>
        <w:ind w:left="142" w:hanging="142"/>
        <w:jc w:val="both"/>
      </w:pPr>
    </w:p>
    <w:p w14:paraId="5F728F98" w14:textId="77777777" w:rsidR="00CD030B" w:rsidRPr="000E27AC" w:rsidRDefault="00CD030B" w:rsidP="00CD030B">
      <w:pPr>
        <w:rPr>
          <w:b/>
        </w:rPr>
      </w:pPr>
      <w:r w:rsidRPr="000E27AC">
        <w:rPr>
          <w:b/>
        </w:rPr>
        <w:t>Program 1012 RAZVOJ TURIZMA</w:t>
      </w:r>
    </w:p>
    <w:p w14:paraId="48FB9781" w14:textId="77777777" w:rsidR="00CD030B" w:rsidRPr="000E27AC" w:rsidRDefault="00CD030B" w:rsidP="00CD030B">
      <w:pPr>
        <w:pStyle w:val="Bezproreda"/>
        <w:jc w:val="both"/>
        <w:rPr>
          <w:b/>
          <w:noProof/>
          <w:sz w:val="24"/>
          <w:szCs w:val="24"/>
        </w:rPr>
      </w:pPr>
    </w:p>
    <w:p w14:paraId="76F00F2B" w14:textId="77777777" w:rsidR="00CD030B" w:rsidRPr="000E27AC" w:rsidRDefault="00CD030B" w:rsidP="00CD030B">
      <w:pPr>
        <w:pStyle w:val="Bezproreda"/>
        <w:jc w:val="both"/>
        <w:rPr>
          <w:noProof/>
          <w:sz w:val="24"/>
          <w:szCs w:val="24"/>
        </w:rPr>
      </w:pPr>
      <w:r w:rsidRPr="000E27AC">
        <w:rPr>
          <w:b/>
          <w:noProof/>
          <w:sz w:val="24"/>
          <w:szCs w:val="24"/>
        </w:rPr>
        <w:t xml:space="preserve">Cilj programa: </w:t>
      </w:r>
      <w:r w:rsidRPr="000E27AC">
        <w:rPr>
          <w:noProof/>
          <w:sz w:val="24"/>
          <w:szCs w:val="24"/>
        </w:rPr>
        <w:t xml:space="preserve">Poticanje razvoja turizma te stvaranje okvira za konkretne turističke ponude na principima održivog razvoja. </w:t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  <w:r w:rsidRPr="000E27AC">
        <w:rPr>
          <w:noProof/>
          <w:sz w:val="24"/>
          <w:szCs w:val="24"/>
        </w:rPr>
        <w:tab/>
      </w:r>
    </w:p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277"/>
      </w:tblGrid>
      <w:tr w:rsidR="00CD030B" w:rsidRPr="000E27AC" w14:paraId="10DA5A5A" w14:textId="77777777" w:rsidTr="00CD030B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2E69E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6414C" w14:textId="4746E92D" w:rsidR="00CD030B" w:rsidRPr="000E27AC" w:rsidRDefault="00CD030B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 w:rsidR="007454E2"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1093CADE" w14:textId="541F02DA" w:rsidR="00CD030B" w:rsidRPr="000E27AC" w:rsidRDefault="007744CD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CD030B" w:rsidRPr="000E27AC" w14:paraId="0CA68D39" w14:textId="77777777" w:rsidTr="00CD030B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8EEE9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1012</w:t>
            </w:r>
          </w:p>
          <w:p w14:paraId="6E822DAB" w14:textId="77777777" w:rsidR="00CD030B" w:rsidRPr="000E27AC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Razvoj turizma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EEED6" w14:textId="77777777" w:rsidR="00CD030B" w:rsidRPr="000E27AC" w:rsidRDefault="00CD030B">
            <w:pPr>
              <w:spacing w:line="256" w:lineRule="auto"/>
              <w:jc w:val="right"/>
              <w:rPr>
                <w:b/>
              </w:rPr>
            </w:pPr>
          </w:p>
          <w:p w14:paraId="24BD4902" w14:textId="5176C9F1" w:rsidR="00CD030B" w:rsidRPr="000E27AC" w:rsidRDefault="007454E2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="007744CD" w:rsidRPr="000E27AC">
              <w:rPr>
                <w:b/>
              </w:rPr>
              <w:t>.000</w:t>
            </w:r>
            <w:r w:rsidR="00CD030B" w:rsidRPr="000E27AC">
              <w:rPr>
                <w:b/>
              </w:rPr>
              <w:t>,00</w:t>
            </w:r>
          </w:p>
        </w:tc>
      </w:tr>
      <w:tr w:rsidR="00CD030B" w:rsidRPr="000E27AC" w14:paraId="5D6D6D22" w14:textId="77777777" w:rsidTr="00CD030B">
        <w:trPr>
          <w:trHeight w:val="534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47FB9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101201</w:t>
            </w:r>
          </w:p>
          <w:p w14:paraId="3224C901" w14:textId="77777777" w:rsidR="00CD030B" w:rsidRPr="000E27AC" w:rsidRDefault="00CD030B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Uređenje mreže biciklističkih i pješačkih staza i sadržaja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FFB50" w14:textId="77777777" w:rsidR="00CD030B" w:rsidRPr="000E27AC" w:rsidRDefault="00CD030B">
            <w:pPr>
              <w:spacing w:line="256" w:lineRule="auto"/>
              <w:jc w:val="right"/>
            </w:pPr>
          </w:p>
          <w:p w14:paraId="5998FEA2" w14:textId="17913FE6" w:rsidR="00CD030B" w:rsidRPr="000E27AC" w:rsidRDefault="007454E2">
            <w:pPr>
              <w:spacing w:line="256" w:lineRule="auto"/>
              <w:jc w:val="right"/>
            </w:pPr>
            <w:r>
              <w:t>50.</w:t>
            </w:r>
            <w:r w:rsidR="007744CD" w:rsidRPr="000E27AC">
              <w:t>000</w:t>
            </w:r>
            <w:r w:rsidR="00CD030B" w:rsidRPr="000E27AC">
              <w:t>,00</w:t>
            </w:r>
          </w:p>
        </w:tc>
      </w:tr>
      <w:tr w:rsidR="007454E2" w:rsidRPr="000E27AC" w14:paraId="28EF7122" w14:textId="77777777" w:rsidTr="00CD030B">
        <w:trPr>
          <w:trHeight w:val="534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F3198" w14:textId="4A159563" w:rsidR="007454E2" w:rsidRPr="000E27AC" w:rsidRDefault="007454E2" w:rsidP="007454E2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10120</w:t>
            </w:r>
            <w:r>
              <w:rPr>
                <w:bCs/>
              </w:rPr>
              <w:t>2</w:t>
            </w:r>
          </w:p>
          <w:p w14:paraId="040F1769" w14:textId="3DB8ED37" w:rsidR="007454E2" w:rsidRPr="000E27AC" w:rsidRDefault="007454E2" w:rsidP="007454E2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 xml:space="preserve">Uređenje </w:t>
            </w:r>
            <w:r>
              <w:rPr>
                <w:bCs/>
              </w:rPr>
              <w:t>drvoreda uz cestu do Meštrovića mauzoleja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95560" w14:textId="77777777" w:rsidR="007454E2" w:rsidRDefault="007454E2" w:rsidP="007454E2">
            <w:pPr>
              <w:spacing w:line="256" w:lineRule="auto"/>
              <w:jc w:val="right"/>
            </w:pPr>
          </w:p>
          <w:p w14:paraId="5201C500" w14:textId="3C746D70" w:rsidR="007454E2" w:rsidRPr="000E27AC" w:rsidRDefault="007454E2" w:rsidP="007454E2">
            <w:pPr>
              <w:spacing w:line="256" w:lineRule="auto"/>
              <w:jc w:val="right"/>
            </w:pPr>
            <w:r>
              <w:t>10.000,00</w:t>
            </w:r>
          </w:p>
        </w:tc>
      </w:tr>
    </w:tbl>
    <w:p w14:paraId="4A009ADA" w14:textId="77777777" w:rsidR="00CD030B" w:rsidRPr="000E27AC" w:rsidRDefault="00CD030B" w:rsidP="00CD030B">
      <w:pPr>
        <w:autoSpaceDE w:val="0"/>
        <w:autoSpaceDN w:val="0"/>
        <w:adjustRightInd w:val="0"/>
        <w:jc w:val="both"/>
        <w:rPr>
          <w:b/>
          <w:i/>
        </w:rPr>
      </w:pPr>
    </w:p>
    <w:p w14:paraId="14416D72" w14:textId="7DB2A3D7" w:rsidR="00CD030B" w:rsidRPr="000E27AC" w:rsidRDefault="008A2996" w:rsidP="008A2996">
      <w:pPr>
        <w:autoSpaceDE w:val="0"/>
        <w:autoSpaceDN w:val="0"/>
        <w:adjustRightInd w:val="0"/>
        <w:jc w:val="both"/>
      </w:pPr>
      <w:r w:rsidRPr="008A2996">
        <w:rPr>
          <w:b/>
          <w:bCs/>
        </w:rPr>
        <w:t>Opis programa</w:t>
      </w:r>
      <w:r>
        <w:t xml:space="preserve">: </w:t>
      </w:r>
      <w:r w:rsidR="00CD030B" w:rsidRPr="000E27AC">
        <w:t>Programom su planirane početne aktivnosti oko poticanja razvoja turizma odnosno turističke ponude na području općine.</w:t>
      </w:r>
    </w:p>
    <w:p w14:paraId="2D10767F" w14:textId="77777777" w:rsidR="00CD030B" w:rsidRPr="000E27AC" w:rsidRDefault="00CD030B" w:rsidP="00CD030B">
      <w:pPr>
        <w:autoSpaceDE w:val="0"/>
        <w:autoSpaceDN w:val="0"/>
        <w:adjustRightInd w:val="0"/>
        <w:ind w:firstLine="708"/>
        <w:jc w:val="both"/>
      </w:pPr>
    </w:p>
    <w:p w14:paraId="6B9EB5EF" w14:textId="77777777" w:rsidR="00CD030B" w:rsidRDefault="00CD030B" w:rsidP="00CD030B">
      <w:pPr>
        <w:autoSpaceDE w:val="0"/>
        <w:autoSpaceDN w:val="0"/>
        <w:adjustRightInd w:val="0"/>
        <w:jc w:val="both"/>
      </w:pPr>
      <w:r w:rsidRPr="000E27AC">
        <w:rPr>
          <w:b/>
          <w:bCs/>
        </w:rPr>
        <w:t>Pokazatelj uspješnosti</w:t>
      </w:r>
      <w:r w:rsidRPr="000E27AC">
        <w:t>: Povećanje uređenih sadržaja u službi turizma.</w:t>
      </w:r>
    </w:p>
    <w:p w14:paraId="1697A0F7" w14:textId="77777777" w:rsidR="007454E2" w:rsidRPr="000E27AC" w:rsidRDefault="007454E2" w:rsidP="00CD030B">
      <w:pPr>
        <w:autoSpaceDE w:val="0"/>
        <w:autoSpaceDN w:val="0"/>
        <w:adjustRightInd w:val="0"/>
        <w:jc w:val="both"/>
      </w:pPr>
    </w:p>
    <w:p w14:paraId="42B67CD2" w14:textId="77777777" w:rsidR="00CD030B" w:rsidRPr="000E27AC" w:rsidRDefault="00CD030B" w:rsidP="00CD030B">
      <w:pPr>
        <w:jc w:val="both"/>
      </w:pPr>
      <w:r w:rsidRPr="000E27AC">
        <w:tab/>
      </w:r>
    </w:p>
    <w:p w14:paraId="6DDF6CD0" w14:textId="77777777" w:rsidR="00CD030B" w:rsidRPr="000E27AC" w:rsidRDefault="00CD030B" w:rsidP="00EE04F3">
      <w:pPr>
        <w:jc w:val="both"/>
        <w:rPr>
          <w:b/>
        </w:rPr>
      </w:pPr>
      <w:r w:rsidRPr="000E27AC">
        <w:rPr>
          <w:b/>
        </w:rPr>
        <w:t>Zakonska osnova:</w:t>
      </w:r>
    </w:p>
    <w:p w14:paraId="2F5E5050" w14:textId="66301015" w:rsidR="00CD030B" w:rsidRPr="000E27AC" w:rsidRDefault="00D46332" w:rsidP="00D46332">
      <w:pPr>
        <w:jc w:val="both"/>
      </w:pPr>
      <w:r>
        <w:lastRenderedPageBreak/>
        <w:t xml:space="preserve">- </w:t>
      </w:r>
      <w:r w:rsidR="00CD030B" w:rsidRPr="000E27AC">
        <w:t>Zakon o lokalnoj i područnoj (regionalnoj) samoupravi („Narodne novine“, br. 33/01,60/01,129/05,109/07,125/08,  36/09, 150/11, 144/12, 93/13, 137/15, 123/17, 98/19, 144/20)</w:t>
      </w:r>
    </w:p>
    <w:p w14:paraId="503BE481" w14:textId="2253033E" w:rsidR="00CD030B" w:rsidRPr="000E27AC" w:rsidRDefault="00D46332" w:rsidP="00D46332">
      <w:r>
        <w:t xml:space="preserve">-  </w:t>
      </w:r>
      <w:r w:rsidR="00CD030B" w:rsidRPr="000E27AC">
        <w:t>Zakon o financiranju jedinica lokalne i područne (regionalne) samouprave („Narodne novine“ br. 127/17, 138/20)</w:t>
      </w:r>
    </w:p>
    <w:p w14:paraId="24BA01BB" w14:textId="57B96C7C" w:rsidR="00CD030B" w:rsidRDefault="00D46332" w:rsidP="00D46332">
      <w:r>
        <w:t xml:space="preserve">-  </w:t>
      </w:r>
      <w:r w:rsidR="00CD030B" w:rsidRPr="000E27AC">
        <w:t>Zakon o pružanju usluga u turizmu („Narodne novine“ broj 130/17, 25/19, 98/19, 42/20, 70/21)</w:t>
      </w:r>
    </w:p>
    <w:p w14:paraId="3FB03AAB" w14:textId="77777777" w:rsidR="00EB566F" w:rsidRDefault="00EB566F" w:rsidP="00D46332"/>
    <w:p w14:paraId="2F61F396" w14:textId="31B6BB3E" w:rsidR="007454E2" w:rsidRPr="00EB566F" w:rsidRDefault="00EB566F" w:rsidP="00D46332">
      <w:pPr>
        <w:rPr>
          <w:bCs/>
        </w:rPr>
      </w:pPr>
      <w:r w:rsidRPr="000E27AC">
        <w:rPr>
          <w:b/>
        </w:rPr>
        <w:t>Cilj programa:</w:t>
      </w:r>
      <w:r>
        <w:rPr>
          <w:b/>
        </w:rPr>
        <w:t xml:space="preserve"> </w:t>
      </w:r>
      <w:r w:rsidRPr="00EB566F">
        <w:rPr>
          <w:bCs/>
        </w:rPr>
        <w:t>Potpora u razvoju ruralnog prostora kroz stvaranje uvjeta za povoljnije bavljenje poljoprivrednom proizvodnjom.</w:t>
      </w:r>
    </w:p>
    <w:p w14:paraId="1114A540" w14:textId="77777777" w:rsidR="00EB566F" w:rsidRPr="000E27AC" w:rsidRDefault="00EB566F" w:rsidP="00D46332"/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277"/>
      </w:tblGrid>
      <w:tr w:rsidR="007454E2" w:rsidRPr="000E27AC" w14:paraId="44427AC5" w14:textId="77777777" w:rsidTr="00772249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CA8321" w14:textId="77777777" w:rsidR="007454E2" w:rsidRPr="000E27AC" w:rsidRDefault="007454E2" w:rsidP="00772249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PROGRAM/Aktivnost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156754" w14:textId="77777777" w:rsidR="007454E2" w:rsidRPr="000E27AC" w:rsidRDefault="007454E2" w:rsidP="00772249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E27AC">
              <w:rPr>
                <w:b/>
              </w:rPr>
              <w:t>.</w:t>
            </w:r>
          </w:p>
          <w:p w14:paraId="6729A8ED" w14:textId="77777777" w:rsidR="007454E2" w:rsidRPr="000E27AC" w:rsidRDefault="007454E2" w:rsidP="00772249">
            <w:pPr>
              <w:spacing w:line="256" w:lineRule="auto"/>
              <w:jc w:val="center"/>
              <w:rPr>
                <w:b/>
              </w:rPr>
            </w:pPr>
            <w:r w:rsidRPr="000E27AC">
              <w:rPr>
                <w:b/>
              </w:rPr>
              <w:t>EUR</w:t>
            </w:r>
          </w:p>
        </w:tc>
      </w:tr>
      <w:tr w:rsidR="007454E2" w:rsidRPr="000E27AC" w14:paraId="1CC26256" w14:textId="77777777" w:rsidTr="00772249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CACE9" w14:textId="76596F5F" w:rsidR="007454E2" w:rsidRPr="000E27AC" w:rsidRDefault="007454E2" w:rsidP="00772249">
            <w:pPr>
              <w:spacing w:line="256" w:lineRule="auto"/>
              <w:jc w:val="both"/>
              <w:rPr>
                <w:b/>
                <w:bCs/>
              </w:rPr>
            </w:pPr>
            <w:r w:rsidRPr="000E27AC">
              <w:rPr>
                <w:b/>
                <w:bCs/>
              </w:rPr>
              <w:t>Program 101</w:t>
            </w:r>
            <w:r>
              <w:rPr>
                <w:b/>
                <w:bCs/>
              </w:rPr>
              <w:t>3</w:t>
            </w:r>
          </w:p>
          <w:p w14:paraId="75323C36" w14:textId="4BD3D032" w:rsidR="007454E2" w:rsidRPr="000E27AC" w:rsidRDefault="007454E2" w:rsidP="00772249">
            <w:pPr>
              <w:spacing w:line="25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Poljopivreda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CCE18" w14:textId="77777777" w:rsidR="007454E2" w:rsidRPr="000E27AC" w:rsidRDefault="007454E2" w:rsidP="00772249">
            <w:pPr>
              <w:spacing w:line="256" w:lineRule="auto"/>
              <w:jc w:val="right"/>
              <w:rPr>
                <w:b/>
              </w:rPr>
            </w:pPr>
          </w:p>
          <w:p w14:paraId="6EBB268A" w14:textId="73ECDCA4" w:rsidR="007454E2" w:rsidRPr="000E27AC" w:rsidRDefault="007454E2" w:rsidP="00772249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0E27AC">
              <w:rPr>
                <w:b/>
              </w:rPr>
              <w:t>.000,00</w:t>
            </w:r>
          </w:p>
        </w:tc>
      </w:tr>
      <w:tr w:rsidR="007454E2" w:rsidRPr="000E27AC" w14:paraId="069267F6" w14:textId="77777777" w:rsidTr="00772249">
        <w:trPr>
          <w:trHeight w:val="534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434DCA" w14:textId="0F11CF0A" w:rsidR="007454E2" w:rsidRPr="000E27AC" w:rsidRDefault="007454E2" w:rsidP="00772249">
            <w:pPr>
              <w:spacing w:line="256" w:lineRule="auto"/>
              <w:jc w:val="both"/>
              <w:rPr>
                <w:bCs/>
              </w:rPr>
            </w:pPr>
            <w:r w:rsidRPr="000E27AC">
              <w:rPr>
                <w:bCs/>
              </w:rPr>
              <w:t>Kapitalni projekt 101</w:t>
            </w:r>
            <w:r>
              <w:rPr>
                <w:bCs/>
              </w:rPr>
              <w:t>3</w:t>
            </w:r>
            <w:r w:rsidRPr="000E27AC">
              <w:rPr>
                <w:bCs/>
              </w:rPr>
              <w:t>01</w:t>
            </w:r>
          </w:p>
          <w:p w14:paraId="790C2256" w14:textId="702B7F72" w:rsidR="007454E2" w:rsidRPr="000E27AC" w:rsidRDefault="007454E2" w:rsidP="00772249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Potpora poljoprivredi – kopanje bunara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22EB" w14:textId="77777777" w:rsidR="007454E2" w:rsidRPr="000E27AC" w:rsidRDefault="007454E2" w:rsidP="00772249">
            <w:pPr>
              <w:spacing w:line="256" w:lineRule="auto"/>
              <w:jc w:val="right"/>
            </w:pPr>
          </w:p>
          <w:p w14:paraId="24DE7DF2" w14:textId="144E1032" w:rsidR="007454E2" w:rsidRPr="000E27AC" w:rsidRDefault="007454E2" w:rsidP="00772249">
            <w:pPr>
              <w:spacing w:line="256" w:lineRule="auto"/>
              <w:jc w:val="right"/>
            </w:pPr>
            <w:r>
              <w:t>10.</w:t>
            </w:r>
            <w:r w:rsidRPr="000E27AC">
              <w:t>000,00</w:t>
            </w:r>
          </w:p>
        </w:tc>
      </w:tr>
    </w:tbl>
    <w:p w14:paraId="3116E7AF" w14:textId="77777777" w:rsidR="00EB566F" w:rsidRDefault="00EB566F" w:rsidP="00EB566F"/>
    <w:p w14:paraId="6BA7703F" w14:textId="4AFA2CBD" w:rsidR="00EB566F" w:rsidRDefault="00EB566F" w:rsidP="00EB566F">
      <w:r w:rsidRPr="00EB566F">
        <w:rPr>
          <w:b/>
          <w:bCs/>
        </w:rPr>
        <w:t>O</w:t>
      </w:r>
      <w:r w:rsidR="00F67A71">
        <w:rPr>
          <w:b/>
          <w:bCs/>
        </w:rPr>
        <w:t>pis programa</w:t>
      </w:r>
      <w:r>
        <w:t>: Bolje iskorištavanje resursa, razvoj poljoprivrede sa svrhom zadržavanja stanovništva kako bi se iskoristile predosti i očuvale vrijednosti.</w:t>
      </w:r>
    </w:p>
    <w:p w14:paraId="7D59E2DD" w14:textId="77777777" w:rsidR="00EB566F" w:rsidRDefault="00EB566F" w:rsidP="00EB566F"/>
    <w:p w14:paraId="39D1F8F2" w14:textId="260F3CBF" w:rsidR="00EB566F" w:rsidRPr="00EB566F" w:rsidRDefault="00EB566F" w:rsidP="00EB566F">
      <w:r w:rsidRPr="00EB566F">
        <w:rPr>
          <w:b/>
          <w:bCs/>
        </w:rPr>
        <w:t>Pokazatelj uspješnosti</w:t>
      </w:r>
      <w:r>
        <w:t>: Povećanje broja zaposlenih kroz razvoj poljoprivrede.</w:t>
      </w:r>
    </w:p>
    <w:p w14:paraId="0128CFC1" w14:textId="77777777" w:rsidR="00EB566F" w:rsidRDefault="00EB566F" w:rsidP="00EE04F3">
      <w:pPr>
        <w:autoSpaceDE w:val="0"/>
        <w:autoSpaceDN w:val="0"/>
        <w:adjustRightInd w:val="0"/>
        <w:jc w:val="both"/>
        <w:rPr>
          <w:b/>
          <w:bCs/>
        </w:rPr>
      </w:pPr>
    </w:p>
    <w:p w14:paraId="6E982F9F" w14:textId="319A2276" w:rsidR="00CD030B" w:rsidRPr="000E27AC" w:rsidRDefault="00CD030B" w:rsidP="00EE04F3">
      <w:pPr>
        <w:autoSpaceDE w:val="0"/>
        <w:autoSpaceDN w:val="0"/>
        <w:adjustRightInd w:val="0"/>
        <w:jc w:val="both"/>
        <w:rPr>
          <w:b/>
          <w:bCs/>
        </w:rPr>
      </w:pPr>
      <w:r w:rsidRPr="000E27AC">
        <w:rPr>
          <w:b/>
          <w:bCs/>
        </w:rPr>
        <w:t>ZAKLJUČNO</w:t>
      </w:r>
    </w:p>
    <w:p w14:paraId="5F67D67A" w14:textId="77777777" w:rsidR="00CD030B" w:rsidRPr="000E27AC" w:rsidRDefault="00CD030B" w:rsidP="00EE04F3">
      <w:pPr>
        <w:autoSpaceDE w:val="0"/>
        <w:autoSpaceDN w:val="0"/>
        <w:adjustRightInd w:val="0"/>
        <w:jc w:val="both"/>
        <w:rPr>
          <w:b/>
          <w:bCs/>
        </w:rPr>
      </w:pPr>
      <w:r w:rsidRPr="000E27AC">
        <w:rPr>
          <w:b/>
          <w:bCs/>
        </w:rPr>
        <w:tab/>
      </w:r>
    </w:p>
    <w:p w14:paraId="2D9BFFEE" w14:textId="12BD30C5" w:rsidR="00CD030B" w:rsidRPr="000E27AC" w:rsidRDefault="00CD030B" w:rsidP="008A2996">
      <w:pPr>
        <w:jc w:val="both"/>
      </w:pPr>
      <w:r w:rsidRPr="000E27AC">
        <w:t>Proračunom za 202</w:t>
      </w:r>
      <w:r w:rsidR="007454E2">
        <w:t>6</w:t>
      </w:r>
      <w:r w:rsidRPr="000E27AC">
        <w:t>. godinu i projekcijama za slijedeće dvije godine pokušalo se uskladiti  zakonske  i ugovorne obveze te sve ostalo što je od značajnog utjecaja na ovakav proračunski akt.</w:t>
      </w:r>
    </w:p>
    <w:p w14:paraId="54B61FBB" w14:textId="23464B10" w:rsidR="00CD030B" w:rsidRPr="000E27AC" w:rsidRDefault="00CD030B" w:rsidP="008A2996">
      <w:pPr>
        <w:pStyle w:val="Standard"/>
        <w:jc w:val="both"/>
        <w:rPr>
          <w:rFonts w:cs="Times New Roman"/>
          <w:noProof/>
          <w:lang w:val="en-US"/>
        </w:rPr>
      </w:pPr>
      <w:r w:rsidRPr="000E27AC">
        <w:rPr>
          <w:rFonts w:cs="Times New Roman"/>
          <w:noProof/>
          <w:lang w:val="en-US"/>
        </w:rPr>
        <w:t>Proračun Općine Ružić za 202</w:t>
      </w:r>
      <w:r w:rsidR="007454E2">
        <w:rPr>
          <w:rFonts w:cs="Times New Roman"/>
          <w:noProof/>
          <w:lang w:val="en-US"/>
        </w:rPr>
        <w:t>6</w:t>
      </w:r>
      <w:r w:rsidRPr="000E27AC">
        <w:rPr>
          <w:rFonts w:cs="Times New Roman"/>
          <w:noProof/>
          <w:lang w:val="en-US"/>
        </w:rPr>
        <w:t>. godinu je planiran u okvirima trenutne realne situacije. Prihodi i rashodi su planirani prema ostvarenju  proračuna 202</w:t>
      </w:r>
      <w:r w:rsidR="007454E2">
        <w:rPr>
          <w:rFonts w:cs="Times New Roman"/>
          <w:noProof/>
          <w:lang w:val="en-US"/>
        </w:rPr>
        <w:t>5</w:t>
      </w:r>
      <w:r w:rsidRPr="000E27AC">
        <w:rPr>
          <w:rFonts w:cs="Times New Roman"/>
          <w:noProof/>
          <w:lang w:val="en-US"/>
        </w:rPr>
        <w:t>.godine, što je  dalo bazu za planiranje ukupnog proračuna a također se nastoje iskoristiti dane mogućnosti u tijeku 202</w:t>
      </w:r>
      <w:r w:rsidR="007454E2">
        <w:rPr>
          <w:rFonts w:cs="Times New Roman"/>
          <w:noProof/>
          <w:lang w:val="en-US"/>
        </w:rPr>
        <w:t>6</w:t>
      </w:r>
      <w:r w:rsidRPr="000E27AC">
        <w:rPr>
          <w:rFonts w:cs="Times New Roman"/>
          <w:noProof/>
          <w:lang w:val="en-US"/>
        </w:rPr>
        <w:t>. godine  u smislu sufinanciranja projekata.</w:t>
      </w:r>
    </w:p>
    <w:p w14:paraId="25887A60" w14:textId="41347F78" w:rsidR="00A4166A" w:rsidRDefault="00CD030B" w:rsidP="008A2996">
      <w:pPr>
        <w:jc w:val="both"/>
      </w:pPr>
      <w:r w:rsidRPr="000E27AC">
        <w:t>Proračun je uravnotežen i ima za cilj poboljšanje kvalitete življenja i  razvoja općine, izgradnju i razvoj komunalne infrastrukture, unapređenje kulture i sporta,  brigu o djeci i unapređenje socijalne skrbi, te usklađivanje realizacije investicijskih projekata s proračunskim mogućnostima.</w:t>
      </w:r>
      <w:r w:rsidR="008A2996">
        <w:t xml:space="preserve"> </w:t>
      </w:r>
      <w:r w:rsidRPr="000E27AC">
        <w:t>Ukoliko se javi potreba ili promjene okolnosti financiranja pojedinih projekata ili ukaže prilika apliciranja na nove projekte, općinski načelnik će pristupiti izradi prijedloga Izmjena i dopuna proračuna.</w:t>
      </w:r>
    </w:p>
    <w:p w14:paraId="20C287A7" w14:textId="77777777" w:rsidR="00EB566F" w:rsidRDefault="00EB566F" w:rsidP="008A2996">
      <w:pPr>
        <w:jc w:val="both"/>
      </w:pPr>
    </w:p>
    <w:p w14:paraId="23D09B43" w14:textId="77777777" w:rsidR="00EB566F" w:rsidRDefault="00EB566F" w:rsidP="008A2996">
      <w:pPr>
        <w:jc w:val="both"/>
      </w:pPr>
    </w:p>
    <w:p w14:paraId="1BCBFC09" w14:textId="77777777" w:rsidR="00EB566F" w:rsidRDefault="00EB566F" w:rsidP="008A2996">
      <w:pPr>
        <w:jc w:val="both"/>
      </w:pPr>
    </w:p>
    <w:p w14:paraId="1846F6E1" w14:textId="6B145EE0" w:rsidR="00EB566F" w:rsidRPr="00A0715E" w:rsidRDefault="00EB566F" w:rsidP="00376ACC">
      <w:pPr>
        <w:jc w:val="both"/>
        <w:rPr>
          <w:lang w:val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566F" w:rsidRPr="00A0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3BA"/>
    <w:multiLevelType w:val="hybridMultilevel"/>
    <w:tmpl w:val="16DAEF00"/>
    <w:lvl w:ilvl="0" w:tplc="BCA0C66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CD4"/>
    <w:multiLevelType w:val="hybridMultilevel"/>
    <w:tmpl w:val="14F4171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44D1BE3"/>
    <w:multiLevelType w:val="hybridMultilevel"/>
    <w:tmpl w:val="DF648600"/>
    <w:lvl w:ilvl="0" w:tplc="45E4AEC2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1587"/>
    <w:multiLevelType w:val="hybridMultilevel"/>
    <w:tmpl w:val="A8A67B58"/>
    <w:lvl w:ilvl="0" w:tplc="D2FCB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99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031366">
    <w:abstractNumId w:val="1"/>
  </w:num>
  <w:num w:numId="3" w16cid:durableId="224532921">
    <w:abstractNumId w:val="3"/>
  </w:num>
  <w:num w:numId="4" w16cid:durableId="1048533767">
    <w:abstractNumId w:val="0"/>
  </w:num>
  <w:num w:numId="5" w16cid:durableId="182026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30B"/>
    <w:rsid w:val="00001465"/>
    <w:rsid w:val="0001171C"/>
    <w:rsid w:val="00035E66"/>
    <w:rsid w:val="00064149"/>
    <w:rsid w:val="0008582F"/>
    <w:rsid w:val="000B1501"/>
    <w:rsid w:val="000B1EAD"/>
    <w:rsid w:val="000D2237"/>
    <w:rsid w:val="000E27AC"/>
    <w:rsid w:val="000E68AD"/>
    <w:rsid w:val="00123D8D"/>
    <w:rsid w:val="00143045"/>
    <w:rsid w:val="001639D8"/>
    <w:rsid w:val="00173527"/>
    <w:rsid w:val="001B253C"/>
    <w:rsid w:val="001C53D0"/>
    <w:rsid w:val="001D5FB0"/>
    <w:rsid w:val="001E11C6"/>
    <w:rsid w:val="00266810"/>
    <w:rsid w:val="00272BD8"/>
    <w:rsid w:val="002A50D4"/>
    <w:rsid w:val="002E6404"/>
    <w:rsid w:val="00335E6B"/>
    <w:rsid w:val="00376ACC"/>
    <w:rsid w:val="00422E3A"/>
    <w:rsid w:val="00456364"/>
    <w:rsid w:val="00483E5F"/>
    <w:rsid w:val="00486A59"/>
    <w:rsid w:val="004A6733"/>
    <w:rsid w:val="004C5C8D"/>
    <w:rsid w:val="004E4AA6"/>
    <w:rsid w:val="004F7D5E"/>
    <w:rsid w:val="0050613F"/>
    <w:rsid w:val="00506E73"/>
    <w:rsid w:val="00521984"/>
    <w:rsid w:val="00527EF5"/>
    <w:rsid w:val="005B0A31"/>
    <w:rsid w:val="005B68AB"/>
    <w:rsid w:val="005C7184"/>
    <w:rsid w:val="005D7747"/>
    <w:rsid w:val="00666154"/>
    <w:rsid w:val="00692938"/>
    <w:rsid w:val="007000EB"/>
    <w:rsid w:val="00735074"/>
    <w:rsid w:val="007454E2"/>
    <w:rsid w:val="007744CD"/>
    <w:rsid w:val="007B0130"/>
    <w:rsid w:val="007D18D1"/>
    <w:rsid w:val="00807943"/>
    <w:rsid w:val="00833164"/>
    <w:rsid w:val="00843F25"/>
    <w:rsid w:val="008544A5"/>
    <w:rsid w:val="00862D71"/>
    <w:rsid w:val="008A2996"/>
    <w:rsid w:val="00905769"/>
    <w:rsid w:val="0094102E"/>
    <w:rsid w:val="00992472"/>
    <w:rsid w:val="009A3A4B"/>
    <w:rsid w:val="009C5167"/>
    <w:rsid w:val="00A0715E"/>
    <w:rsid w:val="00A20096"/>
    <w:rsid w:val="00A4166A"/>
    <w:rsid w:val="00A6688D"/>
    <w:rsid w:val="00A73799"/>
    <w:rsid w:val="00A907CD"/>
    <w:rsid w:val="00B31A9D"/>
    <w:rsid w:val="00B456A0"/>
    <w:rsid w:val="00B5627E"/>
    <w:rsid w:val="00B811D2"/>
    <w:rsid w:val="00BC0116"/>
    <w:rsid w:val="00BC178B"/>
    <w:rsid w:val="00BD3280"/>
    <w:rsid w:val="00BE4B2E"/>
    <w:rsid w:val="00BE7D92"/>
    <w:rsid w:val="00C0450D"/>
    <w:rsid w:val="00C128E6"/>
    <w:rsid w:val="00C14D83"/>
    <w:rsid w:val="00C46C6C"/>
    <w:rsid w:val="00CB54C2"/>
    <w:rsid w:val="00CC7483"/>
    <w:rsid w:val="00CD030B"/>
    <w:rsid w:val="00CD53EE"/>
    <w:rsid w:val="00D13B4D"/>
    <w:rsid w:val="00D42191"/>
    <w:rsid w:val="00D46332"/>
    <w:rsid w:val="00D9132C"/>
    <w:rsid w:val="00DB36D8"/>
    <w:rsid w:val="00E1252D"/>
    <w:rsid w:val="00E423DF"/>
    <w:rsid w:val="00E53BCD"/>
    <w:rsid w:val="00E5484B"/>
    <w:rsid w:val="00E62387"/>
    <w:rsid w:val="00EB566F"/>
    <w:rsid w:val="00EE04F3"/>
    <w:rsid w:val="00EF66B9"/>
    <w:rsid w:val="00F136DF"/>
    <w:rsid w:val="00F5791A"/>
    <w:rsid w:val="00F67A71"/>
    <w:rsid w:val="00F70BC9"/>
    <w:rsid w:val="00FA02A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674B"/>
  <w15:docId w15:val="{1AA8A920-49CC-4BAB-AF50-FFA33639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E2"/>
    <w:pP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CD030B"/>
    <w:rPr>
      <w:u w:val="single"/>
    </w:rPr>
  </w:style>
  <w:style w:type="character" w:customStyle="1" w:styleId="BezproredaChar">
    <w:name w:val="Bez proreda Char"/>
    <w:basedOn w:val="Zadanifontodlomka"/>
    <w:link w:val="Bezproreda"/>
    <w:locked/>
    <w:rsid w:val="00CD030B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CD030B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locked/>
    <w:rsid w:val="00CD030B"/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styleId="Odlomakpopisa">
    <w:name w:val="List Paragraph"/>
    <w:aliases w:val="Paragraph,List Paragraph Red,lp1,Heading 12,heading 1,naslov 1,Naslov 12,Graf"/>
    <w:link w:val="OdlomakpopisaChar"/>
    <w:uiPriority w:val="34"/>
    <w:qFormat/>
    <w:rsid w:val="00CD030B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customStyle="1" w:styleId="Standard">
    <w:name w:val="Standard"/>
    <w:rsid w:val="00CD030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kst">
    <w:name w:val="Tekst"/>
    <w:basedOn w:val="Tijeloteksta"/>
    <w:rsid w:val="00CD030B"/>
    <w:pPr>
      <w:spacing w:after="0" w:line="300" w:lineRule="exact"/>
      <w:jc w:val="both"/>
    </w:pPr>
    <w:rPr>
      <w:rFonts w:ascii="Trebuchet MS" w:eastAsia="Times New Roman" w:hAnsi="Trebuchet MS"/>
      <w:sz w:val="20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CD03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CD030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D030B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913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132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132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13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132C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EmptyCellLayoutStyle">
    <w:name w:val="EmptyCellLayoutStyle"/>
    <w:rsid w:val="000D2237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pisi.hr/index.php?page=detail&amp;id=1346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opisi.hr/index.php?page=detail&amp;id=134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on.hr/cms.htm?id=3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AE57-8512-4920-94C4-3FDD8F70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14</Pages>
  <Words>4583</Words>
  <Characters>26125</Characters>
  <Application>Microsoft Office Word</Application>
  <DocSecurity>0</DocSecurity>
  <Lines>217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Opcina Ruzic</cp:lastModifiedBy>
  <cp:revision>27</cp:revision>
  <dcterms:created xsi:type="dcterms:W3CDTF">2023-03-16T13:20:00Z</dcterms:created>
  <dcterms:modified xsi:type="dcterms:W3CDTF">2025-12-24T07:48:00Z</dcterms:modified>
</cp:coreProperties>
</file>